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75D" w:rsidRPr="00247DB8" w:rsidRDefault="00557EAB" w:rsidP="00F411D5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247DB8">
        <w:rPr>
          <w:rFonts w:asciiTheme="minorHAnsi" w:hAnsiTheme="minorHAnsi" w:cstheme="minorHAnsi"/>
          <w:sz w:val="28"/>
          <w:szCs w:val="28"/>
        </w:rPr>
        <w:t>Swan</w:t>
      </w:r>
      <w:r w:rsidR="0089575D" w:rsidRPr="00247DB8">
        <w:rPr>
          <w:rFonts w:asciiTheme="minorHAnsi" w:hAnsiTheme="minorHAnsi" w:cstheme="minorHAnsi"/>
          <w:sz w:val="28"/>
          <w:szCs w:val="28"/>
        </w:rPr>
        <w:t xml:space="preserve"> Districts Football Club inc</w:t>
      </w:r>
    </w:p>
    <w:p w:rsidR="00CA173B" w:rsidRPr="00B74FFA" w:rsidRDefault="00557EAB" w:rsidP="00F411D5">
      <w:pPr>
        <w:pStyle w:val="Heading1"/>
        <w:jc w:val="center"/>
        <w:rPr>
          <w:rFonts w:asciiTheme="minorHAnsi" w:hAnsiTheme="minorHAnsi" w:cstheme="minorHAnsi"/>
        </w:rPr>
      </w:pPr>
      <w:r w:rsidRPr="00B74FFA">
        <w:rPr>
          <w:rFonts w:asciiTheme="minorHAnsi" w:hAnsiTheme="minorHAnsi" w:cstheme="minorHAnsi"/>
        </w:rPr>
        <w:t xml:space="preserve"> </w:t>
      </w:r>
      <w:r w:rsidR="00E10376">
        <w:rPr>
          <w:rFonts w:asciiTheme="minorHAnsi" w:hAnsiTheme="minorHAnsi" w:cstheme="minorHAnsi"/>
        </w:rPr>
        <w:t>Community</w:t>
      </w:r>
      <w:r w:rsidR="00E7372F">
        <w:rPr>
          <w:rFonts w:asciiTheme="minorHAnsi" w:hAnsiTheme="minorHAnsi" w:cstheme="minorHAnsi"/>
        </w:rPr>
        <w:t xml:space="preserve"> </w:t>
      </w:r>
      <w:r w:rsidR="00E420A4">
        <w:rPr>
          <w:rFonts w:asciiTheme="minorHAnsi" w:hAnsiTheme="minorHAnsi" w:cstheme="minorHAnsi"/>
        </w:rPr>
        <w:t xml:space="preserve">Development </w:t>
      </w:r>
      <w:r w:rsidR="00F411D5" w:rsidRPr="00B74FFA">
        <w:rPr>
          <w:rFonts w:asciiTheme="minorHAnsi" w:hAnsiTheme="minorHAnsi" w:cstheme="minorHAnsi"/>
        </w:rPr>
        <w:t xml:space="preserve">Committee </w:t>
      </w:r>
    </w:p>
    <w:p w:rsidR="00F411D5" w:rsidRPr="00B74FFA" w:rsidRDefault="00F411D5" w:rsidP="00F411D5">
      <w:pPr>
        <w:jc w:val="center"/>
        <w:rPr>
          <w:rFonts w:asciiTheme="minorHAnsi" w:hAnsiTheme="minorHAnsi" w:cstheme="minorHAnsi"/>
          <w:b/>
          <w:color w:val="149ED8" w:themeColor="accent1"/>
          <w:sz w:val="32"/>
          <w:szCs w:val="32"/>
        </w:rPr>
      </w:pPr>
      <w:r w:rsidRPr="00B74FFA">
        <w:rPr>
          <w:rFonts w:asciiTheme="minorHAnsi" w:hAnsiTheme="minorHAnsi" w:cstheme="minorHAnsi"/>
          <w:b/>
          <w:color w:val="149ED8" w:themeColor="accent1"/>
          <w:sz w:val="36"/>
          <w:szCs w:val="36"/>
        </w:rPr>
        <w:t>Terms of Reference</w:t>
      </w:r>
    </w:p>
    <w:p w:rsidR="00F411D5" w:rsidRPr="00B74FFA" w:rsidRDefault="00F411D5" w:rsidP="00F411D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072DC" w:rsidRPr="0051624A" w:rsidRDefault="00F411D5" w:rsidP="000072DC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24A">
        <w:rPr>
          <w:rFonts w:asciiTheme="minorHAnsi" w:hAnsiTheme="minorHAnsi" w:cstheme="minorHAnsi"/>
          <w:b/>
          <w:sz w:val="24"/>
          <w:szCs w:val="24"/>
        </w:rPr>
        <w:t>Purpose and Scope</w:t>
      </w:r>
    </w:p>
    <w:p w:rsidR="000B27D7" w:rsidRPr="0051624A" w:rsidRDefault="00F411D5" w:rsidP="00247DB8">
      <w:pPr>
        <w:pStyle w:val="ListParagraph"/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purpose of </w:t>
      </w:r>
      <w:r w:rsidR="0065798D" w:rsidRPr="0051624A">
        <w:rPr>
          <w:rFonts w:asciiTheme="minorHAnsi" w:hAnsiTheme="minorHAnsi" w:cstheme="minorHAnsi"/>
          <w:sz w:val="24"/>
          <w:szCs w:val="24"/>
        </w:rPr>
        <w:t xml:space="preserve">the </w:t>
      </w:r>
      <w:r w:rsidRPr="0051624A">
        <w:rPr>
          <w:rFonts w:asciiTheme="minorHAnsi" w:hAnsiTheme="minorHAnsi" w:cstheme="minorHAnsi"/>
          <w:sz w:val="24"/>
          <w:szCs w:val="24"/>
        </w:rPr>
        <w:t>Swan Districts Football Club (S</w:t>
      </w:r>
      <w:r w:rsidR="00247DB8" w:rsidRPr="0051624A">
        <w:rPr>
          <w:rFonts w:asciiTheme="minorHAnsi" w:hAnsiTheme="minorHAnsi" w:cstheme="minorHAnsi"/>
          <w:sz w:val="24"/>
          <w:szCs w:val="24"/>
        </w:rPr>
        <w:t>DFC</w:t>
      </w:r>
      <w:r w:rsidRPr="0051624A">
        <w:rPr>
          <w:rFonts w:asciiTheme="minorHAnsi" w:hAnsiTheme="minorHAnsi" w:cstheme="minorHAnsi"/>
          <w:sz w:val="24"/>
          <w:szCs w:val="24"/>
        </w:rPr>
        <w:t>) is to build c</w:t>
      </w:r>
      <w:r w:rsidR="00D9086D" w:rsidRPr="0051624A">
        <w:rPr>
          <w:rFonts w:asciiTheme="minorHAnsi" w:hAnsiTheme="minorHAnsi" w:cstheme="minorHAnsi"/>
          <w:sz w:val="24"/>
          <w:szCs w:val="24"/>
        </w:rPr>
        <w:t>ommunity and develop people. Our</w:t>
      </w:r>
      <w:r w:rsidRPr="0051624A">
        <w:rPr>
          <w:rFonts w:asciiTheme="minorHAnsi" w:hAnsiTheme="minorHAnsi" w:cstheme="minorHAnsi"/>
          <w:sz w:val="24"/>
          <w:szCs w:val="24"/>
        </w:rPr>
        <w:t xml:space="preserve"> vision is to be a well-connected and engaged community club which improves social outcomes and sense of well-being in the Swans community. In turn, this will improve the club’s relevance by creating a </w:t>
      </w:r>
      <w:r w:rsidR="00410F0E" w:rsidRPr="0051624A">
        <w:rPr>
          <w:rFonts w:asciiTheme="minorHAnsi" w:hAnsiTheme="minorHAnsi" w:cstheme="minorHAnsi"/>
          <w:sz w:val="24"/>
          <w:szCs w:val="24"/>
        </w:rPr>
        <w:t xml:space="preserve">reciprocal </w:t>
      </w:r>
      <w:r w:rsidRPr="0051624A">
        <w:rPr>
          <w:rFonts w:asciiTheme="minorHAnsi" w:hAnsiTheme="minorHAnsi" w:cstheme="minorHAnsi"/>
          <w:sz w:val="24"/>
          <w:szCs w:val="24"/>
        </w:rPr>
        <w:t xml:space="preserve">sense of belonging </w:t>
      </w:r>
      <w:r w:rsidR="00410F0E" w:rsidRPr="0051624A">
        <w:rPr>
          <w:rFonts w:asciiTheme="minorHAnsi" w:hAnsiTheme="minorHAnsi" w:cstheme="minorHAnsi"/>
          <w:sz w:val="24"/>
          <w:szCs w:val="24"/>
        </w:rPr>
        <w:t>between</w:t>
      </w:r>
      <w:r w:rsidRPr="0051624A">
        <w:rPr>
          <w:rFonts w:asciiTheme="minorHAnsi" w:hAnsiTheme="minorHAnsi" w:cstheme="minorHAnsi"/>
          <w:sz w:val="24"/>
          <w:szCs w:val="24"/>
        </w:rPr>
        <w:t xml:space="preserve"> </w:t>
      </w:r>
      <w:r w:rsidR="0063153A">
        <w:rPr>
          <w:rFonts w:asciiTheme="minorHAnsi" w:hAnsiTheme="minorHAnsi" w:cstheme="minorHAnsi"/>
          <w:sz w:val="24"/>
          <w:szCs w:val="24"/>
        </w:rPr>
        <w:t>SDFC</w:t>
      </w:r>
      <w:r w:rsidR="006A2F6F" w:rsidRPr="0051624A">
        <w:rPr>
          <w:rFonts w:asciiTheme="minorHAnsi" w:hAnsiTheme="minorHAnsi" w:cstheme="minorHAnsi"/>
          <w:sz w:val="24"/>
          <w:szCs w:val="24"/>
        </w:rPr>
        <w:t xml:space="preserve"> and the community the club</w:t>
      </w:r>
      <w:r w:rsidR="00557EAB" w:rsidRPr="0051624A">
        <w:rPr>
          <w:rFonts w:asciiTheme="minorHAnsi" w:hAnsiTheme="minorHAnsi" w:cstheme="minorHAnsi"/>
          <w:sz w:val="24"/>
          <w:szCs w:val="24"/>
        </w:rPr>
        <w:t xml:space="preserve"> belongs</w:t>
      </w:r>
      <w:r w:rsidRPr="0051624A">
        <w:rPr>
          <w:rFonts w:asciiTheme="minorHAnsi" w:hAnsiTheme="minorHAnsi" w:cstheme="minorHAnsi"/>
          <w:sz w:val="24"/>
          <w:szCs w:val="24"/>
        </w:rPr>
        <w:t>.</w:t>
      </w:r>
    </w:p>
    <w:p w:rsidR="000B27D7" w:rsidRPr="0051624A" w:rsidRDefault="000B27D7" w:rsidP="00247DB8">
      <w:pPr>
        <w:pStyle w:val="ListParagraph"/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A655B3" w:rsidRPr="0051624A" w:rsidRDefault="00BF2BD6" w:rsidP="004D083F">
      <w:pPr>
        <w:pStyle w:val="ListParagraph"/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</w:t>
      </w:r>
      <w:r w:rsidR="00D63515" w:rsidRPr="0051624A">
        <w:rPr>
          <w:rFonts w:asciiTheme="minorHAnsi" w:hAnsiTheme="minorHAnsi" w:cstheme="minorHAnsi"/>
          <w:sz w:val="24"/>
          <w:szCs w:val="24"/>
        </w:rPr>
        <w:t>Community Development Committee (</w:t>
      </w:r>
      <w:r w:rsidR="003D00C6">
        <w:rPr>
          <w:rFonts w:asciiTheme="minorHAnsi" w:hAnsiTheme="minorHAnsi" w:cstheme="minorHAnsi"/>
          <w:sz w:val="24"/>
          <w:szCs w:val="24"/>
        </w:rPr>
        <w:t>Committee</w:t>
      </w:r>
      <w:r w:rsidR="000B27D7" w:rsidRPr="0051624A">
        <w:rPr>
          <w:rFonts w:asciiTheme="minorHAnsi" w:hAnsiTheme="minorHAnsi" w:cstheme="minorHAnsi"/>
          <w:sz w:val="24"/>
          <w:szCs w:val="24"/>
        </w:rPr>
        <w:t>) is a Board Sub-Committee responsible for oversight</w:t>
      </w:r>
      <w:r w:rsidR="000B27D7" w:rsidRPr="005162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of, and advice and recommendations to the Board on</w:t>
      </w:r>
      <w:r w:rsidR="003A06FE" w:rsidRPr="005162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30431" w:rsidRPr="005162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the </w:t>
      </w:r>
      <w:r w:rsidR="004D083F" w:rsidRPr="0051624A">
        <w:rPr>
          <w:rFonts w:asciiTheme="minorHAnsi" w:hAnsiTheme="minorHAnsi" w:cstheme="minorHAnsi"/>
          <w:sz w:val="24"/>
          <w:szCs w:val="24"/>
        </w:rPr>
        <w:t>c</w:t>
      </w:r>
      <w:r w:rsidR="00230431" w:rsidRPr="0051624A">
        <w:rPr>
          <w:rFonts w:asciiTheme="minorHAnsi" w:hAnsiTheme="minorHAnsi" w:cstheme="minorHAnsi"/>
          <w:sz w:val="24"/>
          <w:szCs w:val="24"/>
        </w:rPr>
        <w:t xml:space="preserve">lub’s </w:t>
      </w:r>
      <w:r w:rsidR="004D083F" w:rsidRPr="0051624A">
        <w:rPr>
          <w:rFonts w:asciiTheme="minorHAnsi" w:hAnsiTheme="minorHAnsi" w:cstheme="minorHAnsi"/>
          <w:sz w:val="24"/>
          <w:szCs w:val="24"/>
        </w:rPr>
        <w:t xml:space="preserve">community </w:t>
      </w:r>
      <w:r w:rsidR="00285A4D">
        <w:rPr>
          <w:rFonts w:asciiTheme="minorHAnsi" w:hAnsiTheme="minorHAnsi" w:cstheme="minorHAnsi"/>
          <w:sz w:val="24"/>
          <w:szCs w:val="24"/>
        </w:rPr>
        <w:t xml:space="preserve">and education </w:t>
      </w:r>
      <w:r w:rsidR="004D083F" w:rsidRPr="0051624A">
        <w:rPr>
          <w:rFonts w:asciiTheme="minorHAnsi" w:hAnsiTheme="minorHAnsi" w:cstheme="minorHAnsi"/>
          <w:sz w:val="24"/>
          <w:szCs w:val="24"/>
        </w:rPr>
        <w:t>programs. This includes the V Swans program</w:t>
      </w:r>
      <w:r w:rsidR="0063153A">
        <w:rPr>
          <w:rFonts w:asciiTheme="minorHAnsi" w:hAnsiTheme="minorHAnsi" w:cstheme="minorHAnsi"/>
          <w:sz w:val="24"/>
          <w:szCs w:val="24"/>
        </w:rPr>
        <w:t>s</w:t>
      </w:r>
      <w:r w:rsidR="004D083F" w:rsidRPr="0051624A">
        <w:rPr>
          <w:rFonts w:asciiTheme="minorHAnsi" w:hAnsiTheme="minorHAnsi" w:cstheme="minorHAnsi"/>
          <w:sz w:val="24"/>
          <w:szCs w:val="24"/>
        </w:rPr>
        <w:t xml:space="preserve"> and the </w:t>
      </w:r>
      <w:r w:rsidR="00AB1880" w:rsidRPr="0051624A">
        <w:rPr>
          <w:rFonts w:asciiTheme="minorHAnsi" w:hAnsiTheme="minorHAnsi" w:cstheme="minorHAnsi"/>
          <w:sz w:val="24"/>
          <w:szCs w:val="24"/>
        </w:rPr>
        <w:t xml:space="preserve">broader club </w:t>
      </w:r>
      <w:r w:rsidR="00230431" w:rsidRPr="0051624A">
        <w:rPr>
          <w:rFonts w:asciiTheme="minorHAnsi" w:hAnsiTheme="minorHAnsi" w:cstheme="minorHAnsi"/>
          <w:sz w:val="24"/>
          <w:szCs w:val="24"/>
        </w:rPr>
        <w:t xml:space="preserve">transformation </w:t>
      </w:r>
      <w:r w:rsidR="00962D53" w:rsidRPr="0051624A">
        <w:rPr>
          <w:rFonts w:asciiTheme="minorHAnsi" w:hAnsiTheme="minorHAnsi" w:cstheme="minorHAnsi"/>
          <w:sz w:val="24"/>
          <w:szCs w:val="24"/>
        </w:rPr>
        <w:t>to a more outward looking and engaged community agent</w:t>
      </w:r>
      <w:r w:rsidR="00230431" w:rsidRPr="0051624A">
        <w:rPr>
          <w:rFonts w:asciiTheme="minorHAnsi" w:hAnsiTheme="minorHAnsi" w:cstheme="minorHAnsi"/>
          <w:sz w:val="24"/>
          <w:szCs w:val="24"/>
        </w:rPr>
        <w:t>.</w:t>
      </w:r>
      <w:r w:rsidR="00962D53" w:rsidRPr="0051624A">
        <w:rPr>
          <w:rFonts w:asciiTheme="minorHAnsi" w:hAnsiTheme="minorHAnsi" w:cstheme="minorHAnsi"/>
          <w:sz w:val="24"/>
          <w:szCs w:val="24"/>
        </w:rPr>
        <w:t xml:space="preserve"> </w:t>
      </w:r>
      <w:r w:rsidR="00A655B3" w:rsidRPr="0051624A">
        <w:rPr>
          <w:rFonts w:asciiTheme="minorHAnsi" w:hAnsiTheme="minorHAnsi" w:cstheme="minorHAnsi"/>
          <w:sz w:val="24"/>
          <w:szCs w:val="24"/>
        </w:rPr>
        <w:t>This will include broad and deep community engagement, which will create an understanding and commitment to th</w:t>
      </w:r>
      <w:r w:rsidR="00AB1880" w:rsidRPr="0051624A">
        <w:rPr>
          <w:rFonts w:asciiTheme="minorHAnsi" w:hAnsiTheme="minorHAnsi" w:cstheme="minorHAnsi"/>
          <w:sz w:val="24"/>
          <w:szCs w:val="24"/>
        </w:rPr>
        <w:t xml:space="preserve">e transformation process by SDFC </w:t>
      </w:r>
      <w:r w:rsidR="00A655B3" w:rsidRPr="0051624A">
        <w:rPr>
          <w:rFonts w:asciiTheme="minorHAnsi" w:hAnsiTheme="minorHAnsi" w:cstheme="minorHAnsi"/>
          <w:sz w:val="24"/>
          <w:szCs w:val="24"/>
        </w:rPr>
        <w:t>members and supporters.</w:t>
      </w:r>
    </w:p>
    <w:p w:rsidR="00A655B3" w:rsidRPr="0051624A" w:rsidRDefault="00A655B3" w:rsidP="00A655B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11D5" w:rsidRPr="0051624A" w:rsidRDefault="00F411D5" w:rsidP="000072DC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24A">
        <w:rPr>
          <w:rFonts w:asciiTheme="minorHAnsi" w:hAnsiTheme="minorHAnsi" w:cstheme="minorHAnsi"/>
          <w:b/>
          <w:sz w:val="24"/>
          <w:szCs w:val="24"/>
        </w:rPr>
        <w:t>Values</w:t>
      </w:r>
    </w:p>
    <w:p w:rsidR="00D9086D" w:rsidRPr="0051624A" w:rsidRDefault="00F411D5" w:rsidP="00247DB8">
      <w:pPr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following enduring </w:t>
      </w:r>
      <w:r w:rsidR="00247DB8" w:rsidRPr="0051624A">
        <w:rPr>
          <w:rFonts w:asciiTheme="minorHAnsi" w:hAnsiTheme="minorHAnsi" w:cstheme="minorHAnsi"/>
          <w:sz w:val="24"/>
          <w:szCs w:val="24"/>
        </w:rPr>
        <w:t xml:space="preserve">SDFC </w:t>
      </w:r>
      <w:r w:rsidRPr="0051624A">
        <w:rPr>
          <w:rFonts w:asciiTheme="minorHAnsi" w:hAnsiTheme="minorHAnsi" w:cstheme="minorHAnsi"/>
          <w:sz w:val="24"/>
          <w:szCs w:val="24"/>
        </w:rPr>
        <w:t xml:space="preserve">values represent what we stand for and how we behave. These values are the </w:t>
      </w:r>
      <w:r w:rsidR="00D9086D" w:rsidRPr="0051624A">
        <w:rPr>
          <w:rFonts w:asciiTheme="minorHAnsi" w:hAnsiTheme="minorHAnsi" w:cstheme="minorHAnsi"/>
          <w:sz w:val="24"/>
          <w:szCs w:val="24"/>
        </w:rPr>
        <w:t xml:space="preserve">cornerstone of the club </w:t>
      </w:r>
      <w:r w:rsidR="008601C0" w:rsidRPr="0051624A">
        <w:rPr>
          <w:rFonts w:asciiTheme="minorHAnsi" w:hAnsiTheme="minorHAnsi" w:cstheme="minorHAnsi"/>
          <w:sz w:val="24"/>
          <w:szCs w:val="24"/>
        </w:rPr>
        <w:t>and are to be used to guide</w:t>
      </w:r>
      <w:r w:rsidR="009D7EBE" w:rsidRPr="0051624A">
        <w:rPr>
          <w:rFonts w:asciiTheme="minorHAnsi" w:hAnsiTheme="minorHAnsi" w:cstheme="minorHAnsi"/>
          <w:sz w:val="24"/>
          <w:szCs w:val="24"/>
        </w:rPr>
        <w:t xml:space="preserve"> the actions of the Committee</w:t>
      </w:r>
      <w:r w:rsidRPr="0051624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411D5" w:rsidRPr="0051624A" w:rsidRDefault="00F411D5" w:rsidP="0051624A">
      <w:pPr>
        <w:pStyle w:val="ListParagraph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We act with integrity</w:t>
      </w:r>
    </w:p>
    <w:p w:rsidR="00F411D5" w:rsidRPr="0051624A" w:rsidRDefault="00F411D5" w:rsidP="0051624A">
      <w:pPr>
        <w:pStyle w:val="ListParagraph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Everyone matters</w:t>
      </w:r>
    </w:p>
    <w:p w:rsidR="00F411D5" w:rsidRPr="0051624A" w:rsidRDefault="00F411D5" w:rsidP="0051624A">
      <w:pPr>
        <w:pStyle w:val="ListParagraph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Raise the bar</w:t>
      </w:r>
      <w:r w:rsidR="00D9086D" w:rsidRPr="0051624A">
        <w:rPr>
          <w:rFonts w:asciiTheme="minorHAnsi" w:hAnsiTheme="minorHAnsi" w:cstheme="minorHAnsi"/>
          <w:sz w:val="24"/>
          <w:szCs w:val="24"/>
        </w:rPr>
        <w:t xml:space="preserve"> to be the best you can</w:t>
      </w:r>
    </w:p>
    <w:p w:rsidR="00F411D5" w:rsidRPr="0051624A" w:rsidRDefault="00F411D5" w:rsidP="0051624A">
      <w:pPr>
        <w:pStyle w:val="ListParagraph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We fly together</w:t>
      </w:r>
    </w:p>
    <w:p w:rsidR="00F411D5" w:rsidRPr="0051624A" w:rsidRDefault="00F411D5" w:rsidP="00247DB8">
      <w:pPr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F411D5" w:rsidRPr="0051624A" w:rsidRDefault="00F411D5" w:rsidP="00247DB8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24A">
        <w:rPr>
          <w:rFonts w:asciiTheme="minorHAnsi" w:hAnsiTheme="minorHAnsi" w:cstheme="minorHAnsi"/>
          <w:b/>
          <w:sz w:val="24"/>
          <w:szCs w:val="24"/>
        </w:rPr>
        <w:t>Objectives</w:t>
      </w:r>
    </w:p>
    <w:p w:rsidR="005F45A3" w:rsidRPr="0051624A" w:rsidRDefault="000C24AB" w:rsidP="004D083F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</w:t>
      </w:r>
      <w:r w:rsidR="003D00C6" w:rsidRPr="0051624A">
        <w:rPr>
          <w:rFonts w:asciiTheme="minorHAnsi" w:hAnsiTheme="minorHAnsi" w:cstheme="minorHAnsi"/>
          <w:sz w:val="24"/>
          <w:szCs w:val="24"/>
        </w:rPr>
        <w:t xml:space="preserve">Committee </w:t>
      </w:r>
      <w:r w:rsidR="00B80D24" w:rsidRPr="0051624A">
        <w:rPr>
          <w:rFonts w:asciiTheme="minorHAnsi" w:hAnsiTheme="minorHAnsi" w:cstheme="minorHAnsi"/>
          <w:sz w:val="24"/>
          <w:szCs w:val="24"/>
        </w:rPr>
        <w:t xml:space="preserve">will </w:t>
      </w:r>
      <w:bookmarkStart w:id="0" w:name="_Hlk534966962"/>
      <w:r w:rsidR="00B80D24" w:rsidRPr="0051624A">
        <w:rPr>
          <w:rFonts w:asciiTheme="minorHAnsi" w:hAnsiTheme="minorHAnsi" w:cstheme="minorHAnsi"/>
          <w:sz w:val="24"/>
          <w:szCs w:val="24"/>
        </w:rPr>
        <w:t>achieve the following objectives</w:t>
      </w:r>
      <w:r w:rsidR="00055C21" w:rsidRPr="0051624A">
        <w:rPr>
          <w:rFonts w:asciiTheme="minorHAnsi" w:hAnsiTheme="minorHAnsi" w:cstheme="minorHAnsi"/>
          <w:sz w:val="24"/>
          <w:szCs w:val="24"/>
        </w:rPr>
        <w:t xml:space="preserve"> in supporting the </w:t>
      </w:r>
      <w:r w:rsidR="00962D53" w:rsidRPr="0051624A">
        <w:rPr>
          <w:rFonts w:asciiTheme="minorHAnsi" w:hAnsiTheme="minorHAnsi" w:cstheme="minorHAnsi"/>
          <w:sz w:val="24"/>
          <w:szCs w:val="24"/>
        </w:rPr>
        <w:t>Community Development</w:t>
      </w:r>
      <w:r w:rsidR="009D7EBE" w:rsidRPr="0051624A">
        <w:rPr>
          <w:rFonts w:asciiTheme="minorHAnsi" w:hAnsiTheme="minorHAnsi" w:cstheme="minorHAnsi"/>
          <w:sz w:val="24"/>
          <w:szCs w:val="24"/>
        </w:rPr>
        <w:t xml:space="preserve"> component of the </w:t>
      </w:r>
      <w:r w:rsidR="000072DC" w:rsidRPr="0051624A">
        <w:rPr>
          <w:rFonts w:asciiTheme="minorHAnsi" w:hAnsiTheme="minorHAnsi" w:cstheme="minorHAnsi"/>
          <w:sz w:val="24"/>
          <w:szCs w:val="24"/>
        </w:rPr>
        <w:t>SDFC Strategic Plan (2018-2022).</w:t>
      </w:r>
      <w:bookmarkEnd w:id="0"/>
    </w:p>
    <w:p w:rsidR="00A655B3" w:rsidRPr="0051624A" w:rsidRDefault="00A655B3" w:rsidP="00A655B3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Guide the Club’s community engagement process.</w:t>
      </w:r>
    </w:p>
    <w:p w:rsidR="00C4015B" w:rsidRDefault="00C4015B" w:rsidP="00A655B3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Oversee and provide support where required to the club’s community committees including</w:t>
      </w:r>
      <w:r w:rsidR="00592E1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but not limited to</w:t>
      </w:r>
      <w:r w:rsidR="00592E1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the Swans Aboriginal Advisory Committee</w:t>
      </w:r>
      <w:r w:rsidR="0063153A">
        <w:rPr>
          <w:rFonts w:asciiTheme="minorHAnsi" w:hAnsiTheme="minorHAnsi" w:cstheme="minorHAnsi"/>
          <w:sz w:val="24"/>
          <w:szCs w:val="24"/>
        </w:rPr>
        <w:t>, the Swans Youth Committee</w:t>
      </w:r>
      <w:r w:rsidR="00592E15">
        <w:rPr>
          <w:rFonts w:asciiTheme="minorHAnsi" w:hAnsiTheme="minorHAnsi" w:cstheme="minorHAnsi"/>
          <w:sz w:val="24"/>
          <w:szCs w:val="24"/>
        </w:rPr>
        <w:t xml:space="preserve"> and</w:t>
      </w:r>
      <w:r>
        <w:rPr>
          <w:rFonts w:asciiTheme="minorHAnsi" w:hAnsiTheme="minorHAnsi" w:cstheme="minorHAnsi"/>
          <w:sz w:val="24"/>
          <w:szCs w:val="24"/>
        </w:rPr>
        <w:t xml:space="preserve"> the Swans Disability, Advocacy and the Inclusion Sub-Committee.</w:t>
      </w:r>
    </w:p>
    <w:p w:rsidR="00A655B3" w:rsidRPr="0051624A" w:rsidRDefault="00A655B3" w:rsidP="00A655B3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lastRenderedPageBreak/>
        <w:t xml:space="preserve">Guide the creation, development and delivery of programs that deliver positive </w:t>
      </w:r>
      <w:r w:rsidR="0063153A">
        <w:rPr>
          <w:rFonts w:asciiTheme="minorHAnsi" w:hAnsiTheme="minorHAnsi" w:cstheme="minorHAnsi"/>
          <w:sz w:val="24"/>
          <w:szCs w:val="24"/>
        </w:rPr>
        <w:t xml:space="preserve">educational and </w:t>
      </w:r>
      <w:r w:rsidRPr="0051624A">
        <w:rPr>
          <w:rFonts w:asciiTheme="minorHAnsi" w:hAnsiTheme="minorHAnsi" w:cstheme="minorHAnsi"/>
          <w:sz w:val="24"/>
          <w:szCs w:val="24"/>
        </w:rPr>
        <w:t>social outcomes and a sense of well-being.</w:t>
      </w:r>
    </w:p>
    <w:p w:rsidR="00A655B3" w:rsidRPr="0051624A" w:rsidRDefault="00A655B3" w:rsidP="00A655B3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Guide a process to create an understanding and commitment to the community transformation with </w:t>
      </w:r>
      <w:r w:rsidR="00E74792" w:rsidRPr="0051624A">
        <w:rPr>
          <w:rFonts w:asciiTheme="minorHAnsi" w:hAnsiTheme="minorHAnsi" w:cstheme="minorHAnsi"/>
          <w:sz w:val="24"/>
          <w:szCs w:val="24"/>
        </w:rPr>
        <w:t>SDFC</w:t>
      </w:r>
      <w:r w:rsidRPr="0051624A">
        <w:rPr>
          <w:rFonts w:asciiTheme="minorHAnsi" w:hAnsiTheme="minorHAnsi" w:cstheme="minorHAnsi"/>
          <w:sz w:val="24"/>
          <w:szCs w:val="24"/>
        </w:rPr>
        <w:t xml:space="preserve"> members and supporters.</w:t>
      </w:r>
    </w:p>
    <w:p w:rsidR="004923F0" w:rsidRDefault="004923F0" w:rsidP="00A655B3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Oversee the building of partnerships with government and non-government agencies to design and deliver shared community programs.</w:t>
      </w:r>
    </w:p>
    <w:p w:rsidR="00A655B3" w:rsidRPr="0051624A" w:rsidRDefault="00A655B3" w:rsidP="00A655B3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Endorse community programs which are consistent with the </w:t>
      </w:r>
      <w:r w:rsidR="00E74792" w:rsidRPr="0051624A">
        <w:rPr>
          <w:rFonts w:asciiTheme="minorHAnsi" w:hAnsiTheme="minorHAnsi" w:cstheme="minorHAnsi"/>
          <w:sz w:val="24"/>
          <w:szCs w:val="24"/>
        </w:rPr>
        <w:t>SDFC</w:t>
      </w:r>
      <w:r w:rsidRPr="0051624A">
        <w:rPr>
          <w:rFonts w:asciiTheme="minorHAnsi" w:hAnsiTheme="minorHAnsi" w:cstheme="minorHAnsi"/>
          <w:sz w:val="24"/>
          <w:szCs w:val="24"/>
        </w:rPr>
        <w:t xml:space="preserve"> vision, approach and key strategic pillars.</w:t>
      </w:r>
    </w:p>
    <w:p w:rsidR="00AD78AB" w:rsidRPr="004923F0" w:rsidRDefault="00AD78AB" w:rsidP="00A655B3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23F0">
        <w:rPr>
          <w:rFonts w:asciiTheme="minorHAnsi" w:hAnsiTheme="minorHAnsi" w:cstheme="minorHAnsi"/>
          <w:sz w:val="24"/>
          <w:szCs w:val="24"/>
        </w:rPr>
        <w:t xml:space="preserve">Oversee </w:t>
      </w:r>
      <w:r w:rsidR="00AB1880" w:rsidRPr="004923F0">
        <w:rPr>
          <w:rFonts w:asciiTheme="minorHAnsi" w:hAnsiTheme="minorHAnsi" w:cstheme="minorHAnsi"/>
          <w:sz w:val="24"/>
          <w:szCs w:val="24"/>
        </w:rPr>
        <w:t xml:space="preserve">financial governance </w:t>
      </w:r>
      <w:r w:rsidR="004923F0" w:rsidRPr="004923F0">
        <w:rPr>
          <w:rFonts w:asciiTheme="minorHAnsi" w:hAnsiTheme="minorHAnsi" w:cstheme="minorHAnsi"/>
          <w:sz w:val="24"/>
          <w:szCs w:val="24"/>
        </w:rPr>
        <w:t>of the club’s</w:t>
      </w:r>
      <w:r w:rsidRPr="004923F0">
        <w:rPr>
          <w:rFonts w:asciiTheme="minorHAnsi" w:hAnsiTheme="minorHAnsi" w:cstheme="minorHAnsi"/>
          <w:sz w:val="24"/>
          <w:szCs w:val="24"/>
        </w:rPr>
        <w:t xml:space="preserve"> community development </w:t>
      </w:r>
      <w:r w:rsidR="00AB1880" w:rsidRPr="004923F0">
        <w:rPr>
          <w:rFonts w:asciiTheme="minorHAnsi" w:hAnsiTheme="minorHAnsi" w:cstheme="minorHAnsi"/>
          <w:sz w:val="24"/>
          <w:szCs w:val="24"/>
        </w:rPr>
        <w:t>program</w:t>
      </w:r>
      <w:r w:rsidR="004923F0" w:rsidRPr="004923F0">
        <w:rPr>
          <w:rFonts w:asciiTheme="minorHAnsi" w:hAnsiTheme="minorHAnsi" w:cstheme="minorHAnsi"/>
          <w:sz w:val="24"/>
          <w:szCs w:val="24"/>
        </w:rPr>
        <w:t>s</w:t>
      </w:r>
      <w:r w:rsidR="004923F0">
        <w:rPr>
          <w:rFonts w:asciiTheme="minorHAnsi" w:hAnsiTheme="minorHAnsi" w:cstheme="minorHAnsi"/>
          <w:sz w:val="24"/>
          <w:szCs w:val="24"/>
        </w:rPr>
        <w:t>.</w:t>
      </w:r>
      <w:r w:rsidR="00AB1880" w:rsidRPr="004923F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D78AB" w:rsidRPr="0051624A" w:rsidRDefault="00AD78AB" w:rsidP="00A655B3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Guide a seamless integration between the community development pillar of the club with other strategic pillars including football and commercial.</w:t>
      </w:r>
    </w:p>
    <w:p w:rsidR="00A655B3" w:rsidRPr="0051624A" w:rsidRDefault="00A655B3" w:rsidP="00A655B3">
      <w:pPr>
        <w:pStyle w:val="ListParagraph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Oversee the development of measurable program outcomes and monitor the performance of these programs against the outcomes.</w:t>
      </w:r>
    </w:p>
    <w:p w:rsidR="00F411D5" w:rsidRPr="0051624A" w:rsidRDefault="00A655B3" w:rsidP="0051624A">
      <w:pPr>
        <w:pStyle w:val="ListParagraph"/>
        <w:numPr>
          <w:ilvl w:val="0"/>
          <w:numId w:val="30"/>
        </w:numPr>
        <w:spacing w:after="160" w:line="259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Explore opportunities to integrate the delivery of </w:t>
      </w:r>
      <w:r w:rsidR="004D083F" w:rsidRPr="0051624A">
        <w:rPr>
          <w:rFonts w:asciiTheme="minorHAnsi" w:hAnsiTheme="minorHAnsi" w:cstheme="minorHAnsi"/>
          <w:sz w:val="24"/>
          <w:szCs w:val="24"/>
        </w:rPr>
        <w:t>the club’s outreach</w:t>
      </w:r>
      <w:r w:rsidRPr="0051624A">
        <w:rPr>
          <w:rFonts w:asciiTheme="minorHAnsi" w:hAnsiTheme="minorHAnsi" w:cstheme="minorHAnsi"/>
          <w:sz w:val="24"/>
          <w:szCs w:val="24"/>
        </w:rPr>
        <w:t xml:space="preserve"> programs with the WA Football Commission and West Coast Eagle’s community programs to help leverage resources to improve social outcomes common to all parties.</w:t>
      </w:r>
    </w:p>
    <w:p w:rsidR="00F411D5" w:rsidRPr="0051624A" w:rsidRDefault="00F411D5" w:rsidP="0051624A">
      <w:pPr>
        <w:pStyle w:val="ListParagraph"/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F411D5" w:rsidRPr="0051624A" w:rsidRDefault="00F411D5" w:rsidP="00247DB8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24A">
        <w:rPr>
          <w:rFonts w:asciiTheme="minorHAnsi" w:hAnsiTheme="minorHAnsi" w:cstheme="minorHAnsi"/>
          <w:b/>
          <w:sz w:val="24"/>
          <w:szCs w:val="24"/>
        </w:rPr>
        <w:t>Authority</w:t>
      </w:r>
    </w:p>
    <w:p w:rsidR="007A1F24" w:rsidRPr="0051624A" w:rsidRDefault="00AD78AB" w:rsidP="00247DB8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</w:t>
      </w:r>
      <w:r w:rsidR="003D00C6" w:rsidRPr="0051624A">
        <w:rPr>
          <w:rFonts w:asciiTheme="minorHAnsi" w:hAnsiTheme="minorHAnsi" w:cstheme="minorHAnsi"/>
          <w:sz w:val="24"/>
          <w:szCs w:val="24"/>
        </w:rPr>
        <w:t xml:space="preserve">Committee </w:t>
      </w:r>
      <w:r w:rsidR="007A1F24" w:rsidRPr="0051624A">
        <w:rPr>
          <w:rFonts w:asciiTheme="minorHAnsi" w:hAnsiTheme="minorHAnsi" w:cstheme="minorHAnsi"/>
          <w:sz w:val="24"/>
          <w:szCs w:val="24"/>
        </w:rPr>
        <w:t>will focus on governance</w:t>
      </w:r>
      <w:r w:rsidRPr="0051624A">
        <w:rPr>
          <w:rFonts w:asciiTheme="minorHAnsi" w:hAnsiTheme="minorHAnsi" w:cstheme="minorHAnsi"/>
          <w:sz w:val="24"/>
          <w:szCs w:val="24"/>
        </w:rPr>
        <w:t>, engagement and financial</w:t>
      </w:r>
      <w:r w:rsidR="007A1F24" w:rsidRPr="0051624A">
        <w:rPr>
          <w:rFonts w:asciiTheme="minorHAnsi" w:hAnsiTheme="minorHAnsi" w:cstheme="minorHAnsi"/>
          <w:sz w:val="24"/>
          <w:szCs w:val="24"/>
        </w:rPr>
        <w:t xml:space="preserve"> processes affecting the deliverables associated with the </w:t>
      </w:r>
      <w:r w:rsidR="00440518" w:rsidRPr="0051624A">
        <w:rPr>
          <w:rFonts w:asciiTheme="minorHAnsi" w:hAnsiTheme="minorHAnsi" w:cstheme="minorHAnsi"/>
          <w:sz w:val="24"/>
          <w:szCs w:val="24"/>
        </w:rPr>
        <w:t xml:space="preserve">club’s </w:t>
      </w:r>
      <w:r w:rsidR="0063153A">
        <w:rPr>
          <w:rFonts w:asciiTheme="minorHAnsi" w:hAnsiTheme="minorHAnsi" w:cstheme="minorHAnsi"/>
          <w:sz w:val="24"/>
          <w:szCs w:val="24"/>
        </w:rPr>
        <w:t xml:space="preserve">educational and </w:t>
      </w:r>
      <w:r w:rsidRPr="0051624A">
        <w:rPr>
          <w:rFonts w:asciiTheme="minorHAnsi" w:hAnsiTheme="minorHAnsi" w:cstheme="minorHAnsi"/>
          <w:sz w:val="24"/>
          <w:szCs w:val="24"/>
        </w:rPr>
        <w:t>community outreach programs</w:t>
      </w:r>
      <w:r w:rsidR="007A1F24" w:rsidRPr="0051624A">
        <w:rPr>
          <w:rFonts w:asciiTheme="minorHAnsi" w:hAnsiTheme="minorHAnsi" w:cstheme="minorHAnsi"/>
          <w:sz w:val="24"/>
          <w:szCs w:val="24"/>
        </w:rPr>
        <w:t>. For this purpose</w:t>
      </w:r>
      <w:r w:rsidR="00B80D24" w:rsidRPr="0051624A">
        <w:rPr>
          <w:rFonts w:asciiTheme="minorHAnsi" w:hAnsiTheme="minorHAnsi" w:cstheme="minorHAnsi"/>
          <w:sz w:val="24"/>
          <w:szCs w:val="24"/>
        </w:rPr>
        <w:t>,</w:t>
      </w:r>
      <w:r w:rsidR="007A1F24" w:rsidRPr="0051624A">
        <w:rPr>
          <w:rFonts w:asciiTheme="minorHAnsi" w:hAnsiTheme="minorHAnsi" w:cstheme="minorHAnsi"/>
          <w:sz w:val="24"/>
          <w:szCs w:val="24"/>
        </w:rPr>
        <w:t xml:space="preserve"> the Committee is delegated the necessary power and resources to meet its charter. </w:t>
      </w:r>
    </w:p>
    <w:p w:rsidR="007A1F24" w:rsidRPr="0051624A" w:rsidRDefault="007A1F24" w:rsidP="0051624A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Board does not authorise the Committee to commit to expenditure or enter into contractual agreements on behalf of </w:t>
      </w:r>
      <w:r w:rsidR="00B80D24" w:rsidRPr="0051624A">
        <w:rPr>
          <w:rFonts w:asciiTheme="minorHAnsi" w:hAnsiTheme="minorHAnsi" w:cstheme="minorHAnsi"/>
          <w:sz w:val="24"/>
          <w:szCs w:val="24"/>
        </w:rPr>
        <w:t>the club</w:t>
      </w:r>
      <w:r w:rsidRPr="0051624A">
        <w:rPr>
          <w:rFonts w:asciiTheme="minorHAnsi" w:hAnsiTheme="minorHAnsi" w:cstheme="minorHAnsi"/>
          <w:sz w:val="24"/>
          <w:szCs w:val="24"/>
        </w:rPr>
        <w:t xml:space="preserve"> without a specific instrument of delegation.</w:t>
      </w:r>
    </w:p>
    <w:p w:rsidR="00190891" w:rsidRPr="0051624A" w:rsidRDefault="00190891" w:rsidP="0051624A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11D5" w:rsidRPr="0051624A" w:rsidRDefault="00F411D5" w:rsidP="0051624A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24A">
        <w:rPr>
          <w:rFonts w:asciiTheme="minorHAnsi" w:hAnsiTheme="minorHAnsi" w:cstheme="minorHAnsi"/>
          <w:b/>
          <w:sz w:val="24"/>
          <w:szCs w:val="24"/>
        </w:rPr>
        <w:t>Membership</w:t>
      </w:r>
    </w:p>
    <w:p w:rsidR="0065798D" w:rsidRPr="0051624A" w:rsidRDefault="00AD78AB" w:rsidP="0051624A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membership of the </w:t>
      </w:r>
      <w:r w:rsidR="003D00C6" w:rsidRPr="0051624A">
        <w:rPr>
          <w:rFonts w:asciiTheme="minorHAnsi" w:hAnsiTheme="minorHAnsi" w:cstheme="minorHAnsi"/>
          <w:sz w:val="24"/>
          <w:szCs w:val="24"/>
        </w:rPr>
        <w:t xml:space="preserve">Committee </w:t>
      </w:r>
      <w:r w:rsidR="0065798D" w:rsidRPr="0051624A">
        <w:rPr>
          <w:rFonts w:asciiTheme="minorHAnsi" w:hAnsiTheme="minorHAnsi" w:cstheme="minorHAnsi"/>
          <w:sz w:val="24"/>
          <w:szCs w:val="24"/>
        </w:rPr>
        <w:t>should comprise:</w:t>
      </w:r>
    </w:p>
    <w:p w:rsidR="0065798D" w:rsidRDefault="0065798D" w:rsidP="00F07D08">
      <w:pPr>
        <w:pStyle w:val="ListParagraph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SDFC </w:t>
      </w:r>
      <w:r w:rsidR="00ED72C1">
        <w:rPr>
          <w:rFonts w:asciiTheme="minorHAnsi" w:hAnsiTheme="minorHAnsi" w:cstheme="minorHAnsi"/>
          <w:sz w:val="24"/>
          <w:szCs w:val="24"/>
        </w:rPr>
        <w:t>Community</w:t>
      </w:r>
      <w:r w:rsidRPr="0051624A">
        <w:rPr>
          <w:rFonts w:asciiTheme="minorHAnsi" w:hAnsiTheme="minorHAnsi" w:cstheme="minorHAnsi"/>
          <w:sz w:val="24"/>
          <w:szCs w:val="24"/>
        </w:rPr>
        <w:t xml:space="preserve"> Director as Chair</w:t>
      </w:r>
    </w:p>
    <w:p w:rsidR="003A22AA" w:rsidRPr="003A22AA" w:rsidRDefault="003A22AA" w:rsidP="003A22AA">
      <w:pPr>
        <w:pStyle w:val="ListParagraph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SDFC President (ex-officio)</w:t>
      </w:r>
    </w:p>
    <w:p w:rsidR="0065798D" w:rsidRPr="0051624A" w:rsidRDefault="004D083F" w:rsidP="00F07D08">
      <w:pPr>
        <w:pStyle w:val="ListParagraph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SDFC Chief Executive Officer</w:t>
      </w:r>
      <w:bookmarkStart w:id="1" w:name="_GoBack"/>
      <w:bookmarkEnd w:id="1"/>
    </w:p>
    <w:p w:rsidR="00ED72C1" w:rsidRPr="003A22AA" w:rsidRDefault="003D00C6" w:rsidP="003A22AA">
      <w:pPr>
        <w:pStyle w:val="ListParagraph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SDFC </w:t>
      </w:r>
      <w:r w:rsidR="00ED72C1">
        <w:rPr>
          <w:rFonts w:asciiTheme="minorHAnsi" w:hAnsiTheme="minorHAnsi" w:cstheme="minorHAnsi"/>
          <w:sz w:val="24"/>
          <w:szCs w:val="24"/>
        </w:rPr>
        <w:t>General Manager, Community</w:t>
      </w:r>
    </w:p>
    <w:p w:rsidR="0065798D" w:rsidRPr="0051624A" w:rsidRDefault="0065798D" w:rsidP="00F07D08">
      <w:pPr>
        <w:pStyle w:val="ListParagraph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Up to two other co-opted persons with relevant </w:t>
      </w:r>
      <w:r w:rsidR="004D083F" w:rsidRPr="0051624A">
        <w:rPr>
          <w:rFonts w:asciiTheme="minorHAnsi" w:hAnsiTheme="minorHAnsi" w:cstheme="minorHAnsi"/>
          <w:sz w:val="24"/>
          <w:szCs w:val="24"/>
        </w:rPr>
        <w:t>community development expertise and skills</w:t>
      </w:r>
    </w:p>
    <w:p w:rsidR="00F411D5" w:rsidRPr="0051624A" w:rsidRDefault="00F411D5" w:rsidP="00247DB8">
      <w:pPr>
        <w:spacing w:after="120" w:line="240" w:lineRule="auto"/>
        <w:ind w:firstLine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Membership of the Committee will be appointed and changed at any time by the Board.</w:t>
      </w:r>
    </w:p>
    <w:p w:rsidR="007A1F24" w:rsidRPr="0051624A" w:rsidRDefault="007A1F24" w:rsidP="00247DB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D08" w:rsidRPr="0051624A" w:rsidRDefault="00F07D08" w:rsidP="00247DB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7D08" w:rsidRPr="0051624A" w:rsidRDefault="00F07D08" w:rsidP="00247DB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11D5" w:rsidRPr="0051624A" w:rsidRDefault="00F411D5" w:rsidP="00247DB8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24A">
        <w:rPr>
          <w:rFonts w:asciiTheme="minorHAnsi" w:hAnsiTheme="minorHAnsi" w:cstheme="minorHAnsi"/>
          <w:b/>
          <w:sz w:val="24"/>
          <w:szCs w:val="24"/>
        </w:rPr>
        <w:t>Relationship with Management</w:t>
      </w:r>
    </w:p>
    <w:p w:rsidR="00F411D5" w:rsidRPr="0051624A" w:rsidRDefault="00B80D24" w:rsidP="00247DB8">
      <w:pPr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Chairperson </w:t>
      </w:r>
      <w:r w:rsidR="00F411D5" w:rsidRPr="0051624A">
        <w:rPr>
          <w:rFonts w:asciiTheme="minorHAnsi" w:hAnsiTheme="minorHAnsi" w:cstheme="minorHAnsi"/>
          <w:sz w:val="24"/>
          <w:szCs w:val="24"/>
        </w:rPr>
        <w:t xml:space="preserve">will provide advice and guidance to the Committee and review management’s completion of tasks as required. </w:t>
      </w:r>
      <w:r w:rsidR="00AD78AB" w:rsidRPr="0051624A">
        <w:rPr>
          <w:rFonts w:asciiTheme="minorHAnsi" w:hAnsiTheme="minorHAnsi" w:cstheme="minorHAnsi"/>
          <w:sz w:val="24"/>
          <w:szCs w:val="24"/>
        </w:rPr>
        <w:t>SDFC</w:t>
      </w:r>
      <w:r w:rsidR="00F411D5" w:rsidRPr="0051624A">
        <w:rPr>
          <w:rFonts w:asciiTheme="minorHAnsi" w:hAnsiTheme="minorHAnsi" w:cstheme="minorHAnsi"/>
          <w:sz w:val="24"/>
          <w:szCs w:val="24"/>
        </w:rPr>
        <w:t xml:space="preserve"> management shall undertake an executive role on this Committee by:</w:t>
      </w:r>
    </w:p>
    <w:p w:rsidR="00F411D5" w:rsidRPr="0051624A" w:rsidRDefault="00F411D5" w:rsidP="00247DB8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Liaising with the Chairperson in the preparation of the agenda and minutes.</w:t>
      </w:r>
    </w:p>
    <w:p w:rsidR="00F411D5" w:rsidRPr="0051624A" w:rsidRDefault="00F411D5" w:rsidP="00247DB8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Making recommendations to the Committee.</w:t>
      </w:r>
    </w:p>
    <w:p w:rsidR="00AD78AB" w:rsidRPr="0051624A" w:rsidRDefault="00AB1880" w:rsidP="00247DB8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Executing the actions</w:t>
      </w:r>
      <w:r w:rsidR="00AD78AB" w:rsidRPr="0051624A">
        <w:rPr>
          <w:rFonts w:asciiTheme="minorHAnsi" w:hAnsiTheme="minorHAnsi" w:cstheme="minorHAnsi"/>
          <w:sz w:val="24"/>
          <w:szCs w:val="24"/>
        </w:rPr>
        <w:t xml:space="preserve"> as provided by the Committee.</w:t>
      </w:r>
    </w:p>
    <w:p w:rsidR="00F411D5" w:rsidRPr="0051624A" w:rsidRDefault="00440518" w:rsidP="00247DB8">
      <w:pPr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The Chairperson will provide reports and advise</w:t>
      </w:r>
      <w:r w:rsidR="00F411D5" w:rsidRPr="0051624A">
        <w:rPr>
          <w:rFonts w:asciiTheme="minorHAnsi" w:hAnsiTheme="minorHAnsi" w:cstheme="minorHAnsi"/>
          <w:sz w:val="24"/>
          <w:szCs w:val="24"/>
        </w:rPr>
        <w:t xml:space="preserve"> recommendations of the Committee to the Board.</w:t>
      </w:r>
    </w:p>
    <w:p w:rsidR="00F411D5" w:rsidRPr="0051624A" w:rsidRDefault="00F411D5" w:rsidP="00247DB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11D5" w:rsidRPr="0051624A" w:rsidRDefault="00F411D5" w:rsidP="00247DB8">
      <w:pPr>
        <w:pStyle w:val="ListParagraph"/>
        <w:numPr>
          <w:ilvl w:val="0"/>
          <w:numId w:val="14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24A">
        <w:rPr>
          <w:rFonts w:asciiTheme="minorHAnsi" w:hAnsiTheme="minorHAnsi" w:cstheme="minorHAnsi"/>
          <w:b/>
          <w:sz w:val="24"/>
          <w:szCs w:val="24"/>
        </w:rPr>
        <w:t>Operation Principles</w:t>
      </w:r>
    </w:p>
    <w:p w:rsidR="00F411D5" w:rsidRPr="0051624A" w:rsidRDefault="007A1F24" w:rsidP="00247DB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Meetings will be held </w:t>
      </w:r>
      <w:r w:rsidR="00F411D5" w:rsidRPr="0051624A">
        <w:rPr>
          <w:rFonts w:asciiTheme="minorHAnsi" w:hAnsiTheme="minorHAnsi" w:cstheme="minorHAnsi"/>
          <w:sz w:val="24"/>
          <w:szCs w:val="24"/>
        </w:rPr>
        <w:t>monthly.</w:t>
      </w:r>
    </w:p>
    <w:p w:rsidR="00F411D5" w:rsidRPr="0051624A" w:rsidRDefault="00F411D5" w:rsidP="00247DB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Quorum to be </w:t>
      </w:r>
      <w:r w:rsidR="009D7EBE" w:rsidRPr="0051624A">
        <w:rPr>
          <w:rFonts w:asciiTheme="minorHAnsi" w:hAnsiTheme="minorHAnsi" w:cstheme="minorHAnsi"/>
          <w:sz w:val="24"/>
          <w:szCs w:val="24"/>
        </w:rPr>
        <w:t>three</w:t>
      </w:r>
      <w:r w:rsidR="00247DB8" w:rsidRPr="0051624A">
        <w:rPr>
          <w:rFonts w:asciiTheme="minorHAnsi" w:hAnsiTheme="minorHAnsi" w:cstheme="minorHAnsi"/>
          <w:sz w:val="24"/>
          <w:szCs w:val="24"/>
        </w:rPr>
        <w:t xml:space="preserve"> </w:t>
      </w:r>
      <w:r w:rsidRPr="0051624A">
        <w:rPr>
          <w:rFonts w:asciiTheme="minorHAnsi" w:hAnsiTheme="minorHAnsi" w:cstheme="minorHAnsi"/>
          <w:sz w:val="24"/>
          <w:szCs w:val="24"/>
        </w:rPr>
        <w:t xml:space="preserve">members, one of which must be the </w:t>
      </w:r>
      <w:r w:rsidR="00E74792" w:rsidRPr="0051624A">
        <w:rPr>
          <w:rFonts w:asciiTheme="minorHAnsi" w:hAnsiTheme="minorHAnsi" w:cstheme="minorHAnsi"/>
          <w:sz w:val="24"/>
          <w:szCs w:val="24"/>
        </w:rPr>
        <w:t>SDFC</w:t>
      </w:r>
      <w:r w:rsidRPr="0051624A">
        <w:rPr>
          <w:rFonts w:asciiTheme="minorHAnsi" w:hAnsiTheme="minorHAnsi" w:cstheme="minorHAnsi"/>
          <w:sz w:val="24"/>
          <w:szCs w:val="24"/>
        </w:rPr>
        <w:t xml:space="preserve"> Board Member</w:t>
      </w:r>
      <w:r w:rsidR="00E74792" w:rsidRPr="0051624A">
        <w:rPr>
          <w:rFonts w:asciiTheme="minorHAnsi" w:hAnsiTheme="minorHAnsi" w:cstheme="minorHAnsi"/>
          <w:sz w:val="24"/>
          <w:szCs w:val="24"/>
        </w:rPr>
        <w:t xml:space="preserve"> or Chief Executive Officer</w:t>
      </w:r>
      <w:r w:rsidRPr="0051624A">
        <w:rPr>
          <w:rFonts w:asciiTheme="minorHAnsi" w:hAnsiTheme="minorHAnsi" w:cstheme="minorHAnsi"/>
          <w:sz w:val="24"/>
          <w:szCs w:val="24"/>
        </w:rPr>
        <w:t>.</w:t>
      </w:r>
    </w:p>
    <w:p w:rsidR="00F411D5" w:rsidRPr="0051624A" w:rsidRDefault="00E74792" w:rsidP="00247DB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</w:t>
      </w:r>
      <w:r w:rsidR="003D00C6" w:rsidRPr="0051624A">
        <w:rPr>
          <w:rFonts w:asciiTheme="minorHAnsi" w:hAnsiTheme="minorHAnsi" w:cstheme="minorHAnsi"/>
          <w:sz w:val="24"/>
          <w:szCs w:val="24"/>
        </w:rPr>
        <w:t xml:space="preserve">Committee </w:t>
      </w:r>
      <w:r w:rsidR="00F411D5" w:rsidRPr="0051624A">
        <w:rPr>
          <w:rFonts w:asciiTheme="minorHAnsi" w:hAnsiTheme="minorHAnsi" w:cstheme="minorHAnsi"/>
          <w:sz w:val="24"/>
          <w:szCs w:val="24"/>
        </w:rPr>
        <w:t>will nominate a Secretariat.</w:t>
      </w:r>
    </w:p>
    <w:p w:rsidR="00F411D5" w:rsidRPr="0051624A" w:rsidRDefault="00F411D5" w:rsidP="00247DB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An agenda and notice of the meeting to be provided to the Committee one week prior to the meeting.</w:t>
      </w:r>
    </w:p>
    <w:p w:rsidR="00F411D5" w:rsidRPr="0051624A" w:rsidRDefault="00F411D5" w:rsidP="00247DB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Each member must attend a minimum of </w:t>
      </w:r>
      <w:r w:rsidR="00AB1880" w:rsidRPr="0051624A">
        <w:rPr>
          <w:rFonts w:asciiTheme="minorHAnsi" w:hAnsiTheme="minorHAnsi" w:cstheme="minorHAnsi"/>
          <w:sz w:val="24"/>
          <w:szCs w:val="24"/>
        </w:rPr>
        <w:t>seven</w:t>
      </w:r>
      <w:r w:rsidR="00247DB8" w:rsidRPr="0051624A">
        <w:rPr>
          <w:rFonts w:asciiTheme="minorHAnsi" w:hAnsiTheme="minorHAnsi" w:cstheme="minorHAnsi"/>
          <w:sz w:val="24"/>
          <w:szCs w:val="24"/>
        </w:rPr>
        <w:t xml:space="preserve"> </w:t>
      </w:r>
      <w:r w:rsidR="00BF2BD6" w:rsidRPr="0051624A">
        <w:rPr>
          <w:rFonts w:asciiTheme="minorHAnsi" w:hAnsiTheme="minorHAnsi" w:cstheme="minorHAnsi"/>
          <w:sz w:val="24"/>
          <w:szCs w:val="24"/>
        </w:rPr>
        <w:t>meetings during a 12-</w:t>
      </w:r>
      <w:r w:rsidRPr="0051624A">
        <w:rPr>
          <w:rFonts w:asciiTheme="minorHAnsi" w:hAnsiTheme="minorHAnsi" w:cstheme="minorHAnsi"/>
          <w:sz w:val="24"/>
          <w:szCs w:val="24"/>
        </w:rPr>
        <w:t>month period.</w:t>
      </w:r>
    </w:p>
    <w:p w:rsidR="00F411D5" w:rsidRPr="0051624A" w:rsidRDefault="00F411D5" w:rsidP="00247DB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Minutes of each meeting will be circulated and reported to the Board</w:t>
      </w:r>
      <w:r w:rsidR="00BF2BD6" w:rsidRPr="0051624A">
        <w:rPr>
          <w:rFonts w:asciiTheme="minorHAnsi" w:hAnsiTheme="minorHAnsi" w:cstheme="minorHAnsi"/>
          <w:sz w:val="24"/>
          <w:szCs w:val="24"/>
        </w:rPr>
        <w:t xml:space="preserve"> through th</w:t>
      </w:r>
      <w:r w:rsidR="007A1F24" w:rsidRPr="0051624A">
        <w:rPr>
          <w:rFonts w:asciiTheme="minorHAnsi" w:hAnsiTheme="minorHAnsi" w:cstheme="minorHAnsi"/>
          <w:sz w:val="24"/>
          <w:szCs w:val="24"/>
        </w:rPr>
        <w:t xml:space="preserve">e </w:t>
      </w:r>
      <w:r w:rsidR="003D00C6" w:rsidRPr="0051624A">
        <w:rPr>
          <w:rFonts w:asciiTheme="minorHAnsi" w:hAnsiTheme="minorHAnsi" w:cstheme="minorHAnsi"/>
          <w:sz w:val="24"/>
          <w:szCs w:val="24"/>
        </w:rPr>
        <w:t xml:space="preserve">Committee </w:t>
      </w:r>
      <w:r w:rsidR="007A1F24" w:rsidRPr="0051624A">
        <w:rPr>
          <w:rFonts w:asciiTheme="minorHAnsi" w:hAnsiTheme="minorHAnsi" w:cstheme="minorHAnsi"/>
          <w:sz w:val="24"/>
          <w:szCs w:val="24"/>
        </w:rPr>
        <w:t>Chairperson</w:t>
      </w:r>
      <w:r w:rsidRPr="0051624A">
        <w:rPr>
          <w:rFonts w:asciiTheme="minorHAnsi" w:hAnsiTheme="minorHAnsi" w:cstheme="minorHAnsi"/>
          <w:sz w:val="24"/>
          <w:szCs w:val="24"/>
        </w:rPr>
        <w:t>.</w:t>
      </w:r>
    </w:p>
    <w:p w:rsidR="00F411D5" w:rsidRPr="0051624A" w:rsidRDefault="00F411D5" w:rsidP="00247DB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There will</w:t>
      </w:r>
      <w:r w:rsidR="00E74792" w:rsidRPr="0051624A">
        <w:rPr>
          <w:rFonts w:asciiTheme="minorHAnsi" w:hAnsiTheme="minorHAnsi" w:cstheme="minorHAnsi"/>
          <w:sz w:val="24"/>
          <w:szCs w:val="24"/>
        </w:rPr>
        <w:t xml:space="preserve"> be an annual review of the </w:t>
      </w:r>
      <w:r w:rsidR="003D00C6" w:rsidRPr="0051624A">
        <w:rPr>
          <w:rFonts w:asciiTheme="minorHAnsi" w:hAnsiTheme="minorHAnsi" w:cstheme="minorHAnsi"/>
          <w:sz w:val="24"/>
          <w:szCs w:val="24"/>
        </w:rPr>
        <w:t>Committee</w:t>
      </w:r>
      <w:r w:rsidR="003D00C6">
        <w:rPr>
          <w:rFonts w:asciiTheme="minorHAnsi" w:hAnsiTheme="minorHAnsi" w:cstheme="minorHAnsi"/>
          <w:sz w:val="24"/>
          <w:szCs w:val="24"/>
        </w:rPr>
        <w:t xml:space="preserve">’s </w:t>
      </w:r>
      <w:r w:rsidRPr="0051624A">
        <w:rPr>
          <w:rFonts w:asciiTheme="minorHAnsi" w:hAnsiTheme="minorHAnsi" w:cstheme="minorHAnsi"/>
          <w:sz w:val="24"/>
          <w:szCs w:val="24"/>
        </w:rPr>
        <w:t>effectiveness.</w:t>
      </w:r>
    </w:p>
    <w:p w:rsidR="00F411D5" w:rsidRPr="0051624A" w:rsidRDefault="00E74792" w:rsidP="00247DB8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Members of the </w:t>
      </w:r>
      <w:r w:rsidR="003D00C6" w:rsidRPr="0051624A">
        <w:rPr>
          <w:rFonts w:asciiTheme="minorHAnsi" w:hAnsiTheme="minorHAnsi" w:cstheme="minorHAnsi"/>
          <w:sz w:val="24"/>
          <w:szCs w:val="24"/>
        </w:rPr>
        <w:t xml:space="preserve">Committee </w:t>
      </w:r>
      <w:r w:rsidR="00F411D5" w:rsidRPr="0051624A">
        <w:rPr>
          <w:rFonts w:asciiTheme="minorHAnsi" w:hAnsiTheme="minorHAnsi" w:cstheme="minorHAnsi"/>
          <w:sz w:val="24"/>
          <w:szCs w:val="24"/>
        </w:rPr>
        <w:t xml:space="preserve">are subject to the </w:t>
      </w:r>
      <w:r w:rsidRPr="0051624A">
        <w:rPr>
          <w:rFonts w:asciiTheme="minorHAnsi" w:hAnsiTheme="minorHAnsi" w:cstheme="minorHAnsi"/>
          <w:sz w:val="24"/>
          <w:szCs w:val="24"/>
        </w:rPr>
        <w:t>SDFC</w:t>
      </w:r>
      <w:r w:rsidR="00F411D5" w:rsidRPr="0051624A">
        <w:rPr>
          <w:rFonts w:asciiTheme="minorHAnsi" w:hAnsiTheme="minorHAnsi" w:cstheme="minorHAnsi"/>
          <w:sz w:val="24"/>
          <w:szCs w:val="24"/>
        </w:rPr>
        <w:t xml:space="preserve"> Code of Conduct. All </w:t>
      </w:r>
      <w:r w:rsidR="009D7EBE" w:rsidRPr="0051624A">
        <w:rPr>
          <w:rFonts w:asciiTheme="minorHAnsi" w:hAnsiTheme="minorHAnsi" w:cstheme="minorHAnsi"/>
          <w:sz w:val="24"/>
          <w:szCs w:val="24"/>
        </w:rPr>
        <w:t xml:space="preserve">new </w:t>
      </w:r>
      <w:r w:rsidR="00F411D5" w:rsidRPr="0051624A">
        <w:rPr>
          <w:rFonts w:asciiTheme="minorHAnsi" w:hAnsiTheme="minorHAnsi" w:cstheme="minorHAnsi"/>
          <w:sz w:val="24"/>
          <w:szCs w:val="24"/>
        </w:rPr>
        <w:t xml:space="preserve">members will be provided with a </w:t>
      </w:r>
      <w:r w:rsidRPr="0051624A">
        <w:rPr>
          <w:rFonts w:asciiTheme="minorHAnsi" w:hAnsiTheme="minorHAnsi" w:cstheme="minorHAnsi"/>
          <w:sz w:val="24"/>
          <w:szCs w:val="24"/>
        </w:rPr>
        <w:t>SDFC</w:t>
      </w:r>
      <w:r w:rsidR="00F411D5" w:rsidRPr="0051624A">
        <w:rPr>
          <w:rFonts w:asciiTheme="minorHAnsi" w:hAnsiTheme="minorHAnsi" w:cstheme="minorHAnsi"/>
          <w:sz w:val="24"/>
          <w:szCs w:val="24"/>
        </w:rPr>
        <w:t xml:space="preserve"> induction. </w:t>
      </w:r>
    </w:p>
    <w:p w:rsidR="00DE34E7" w:rsidRPr="0051624A" w:rsidRDefault="00DE34E7" w:rsidP="00247DB8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11D5" w:rsidRPr="0051624A" w:rsidRDefault="00F411D5" w:rsidP="00247DB8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1624A">
        <w:rPr>
          <w:rFonts w:asciiTheme="minorHAnsi" w:hAnsiTheme="minorHAnsi" w:cstheme="minorHAnsi"/>
          <w:b/>
          <w:sz w:val="24"/>
          <w:szCs w:val="24"/>
        </w:rPr>
        <w:t>Evaluation of Committee Effectiveness</w:t>
      </w:r>
    </w:p>
    <w:p w:rsidR="00F411D5" w:rsidRPr="0051624A" w:rsidRDefault="00F411D5" w:rsidP="00247DB8">
      <w:pPr>
        <w:spacing w:after="12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The Committee will undertake an annual self-evaluation of effectiveness. The following matters will be considered:</w:t>
      </w:r>
    </w:p>
    <w:p w:rsidR="00F411D5" w:rsidRPr="0051624A" w:rsidRDefault="00F411D5" w:rsidP="00247DB8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>These terms of reference.</w:t>
      </w:r>
    </w:p>
    <w:p w:rsidR="00F411D5" w:rsidRPr="0051624A" w:rsidRDefault="00F411D5" w:rsidP="00247DB8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composition of the </w:t>
      </w:r>
      <w:r w:rsidR="003D00C6" w:rsidRPr="0051624A">
        <w:rPr>
          <w:rFonts w:asciiTheme="minorHAnsi" w:hAnsiTheme="minorHAnsi" w:cstheme="minorHAnsi"/>
          <w:sz w:val="24"/>
          <w:szCs w:val="24"/>
        </w:rPr>
        <w:t>Committee</w:t>
      </w:r>
      <w:r w:rsidRPr="0051624A">
        <w:rPr>
          <w:rFonts w:asciiTheme="minorHAnsi" w:hAnsiTheme="minorHAnsi" w:cstheme="minorHAnsi"/>
          <w:sz w:val="24"/>
          <w:szCs w:val="24"/>
        </w:rPr>
        <w:t>.</w:t>
      </w:r>
    </w:p>
    <w:p w:rsidR="00F411D5" w:rsidRPr="0051624A" w:rsidRDefault="00F411D5" w:rsidP="00247DB8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operating principles of the </w:t>
      </w:r>
      <w:r w:rsidR="003D00C6" w:rsidRPr="0051624A">
        <w:rPr>
          <w:rFonts w:asciiTheme="minorHAnsi" w:hAnsiTheme="minorHAnsi" w:cstheme="minorHAnsi"/>
          <w:sz w:val="24"/>
          <w:szCs w:val="24"/>
        </w:rPr>
        <w:t>Committee</w:t>
      </w:r>
      <w:r w:rsidRPr="0051624A">
        <w:rPr>
          <w:rFonts w:asciiTheme="minorHAnsi" w:hAnsiTheme="minorHAnsi" w:cstheme="minorHAnsi"/>
          <w:sz w:val="24"/>
          <w:szCs w:val="24"/>
        </w:rPr>
        <w:t>.</w:t>
      </w:r>
    </w:p>
    <w:p w:rsidR="00F411D5" w:rsidRPr="0051624A" w:rsidRDefault="00F411D5" w:rsidP="00247DB8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1624A">
        <w:rPr>
          <w:rFonts w:asciiTheme="minorHAnsi" w:hAnsiTheme="minorHAnsi" w:cstheme="minorHAnsi"/>
          <w:sz w:val="24"/>
          <w:szCs w:val="24"/>
        </w:rPr>
        <w:t xml:space="preserve">The attendance and performance of respective members of the </w:t>
      </w:r>
      <w:r w:rsidR="003D00C6" w:rsidRPr="0051624A">
        <w:rPr>
          <w:rFonts w:asciiTheme="minorHAnsi" w:hAnsiTheme="minorHAnsi" w:cstheme="minorHAnsi"/>
          <w:sz w:val="24"/>
          <w:szCs w:val="24"/>
        </w:rPr>
        <w:t>Committee</w:t>
      </w:r>
      <w:r w:rsidRPr="0051624A">
        <w:rPr>
          <w:rFonts w:asciiTheme="minorHAnsi" w:hAnsiTheme="minorHAnsi" w:cstheme="minorHAnsi"/>
          <w:sz w:val="24"/>
          <w:szCs w:val="24"/>
        </w:rPr>
        <w:t>.</w:t>
      </w:r>
    </w:p>
    <w:p w:rsidR="00F411D5" w:rsidRPr="0051624A" w:rsidRDefault="00F411D5" w:rsidP="00F411D5">
      <w:pPr>
        <w:spacing w:after="12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A655B3" w:rsidRPr="0051624A" w:rsidRDefault="00A655B3" w:rsidP="00F411D5">
      <w:pPr>
        <w:spacing w:after="12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A655B3" w:rsidRPr="0051624A" w:rsidSect="00687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720" w:right="1268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45B" w:rsidRDefault="0070245B" w:rsidP="00CA173B">
      <w:pPr>
        <w:spacing w:after="0"/>
      </w:pPr>
      <w:r>
        <w:separator/>
      </w:r>
    </w:p>
  </w:endnote>
  <w:endnote w:type="continuationSeparator" w:id="0">
    <w:p w:rsidR="0070245B" w:rsidRDefault="0070245B" w:rsidP="00CA1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Klavika Medium">
    <w:altName w:val="Lucida Grande"/>
    <w:charset w:val="00"/>
    <w:family w:val="auto"/>
    <w:pitch w:val="variable"/>
    <w:sig w:usb0="A00000AF" w:usb1="5000204A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Museo 500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laborate-Regul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IN-Medium">
    <w:charset w:val="00"/>
    <w:family w:val="auto"/>
    <w:pitch w:val="variable"/>
    <w:sig w:usb0="00000003" w:usb1="00000000" w:usb2="00000000" w:usb3="00000000" w:csb0="00000001" w:csb1="00000000"/>
  </w:font>
  <w:font w:name="Museo Sans 100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Medium">
    <w:altName w:val="Avenir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029" w:rsidRDefault="00511029" w:rsidP="00D0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029" w:rsidRDefault="00511029" w:rsidP="005110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029" w:rsidRDefault="00511029" w:rsidP="00D0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29C">
      <w:rPr>
        <w:rStyle w:val="PageNumber"/>
        <w:noProof/>
      </w:rPr>
      <w:t>1</w:t>
    </w:r>
    <w:r>
      <w:rPr>
        <w:rStyle w:val="PageNumber"/>
      </w:rPr>
      <w:fldChar w:fldCharType="end"/>
    </w:r>
  </w:p>
  <w:p w:rsidR="00511029" w:rsidRDefault="00511029" w:rsidP="00511029">
    <w:pPr>
      <w:pStyle w:val="Footer"/>
      <w:ind w:right="360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3A323ECE" wp14:editId="34A0328A">
          <wp:simplePos x="0" y="0"/>
          <wp:positionH relativeFrom="column">
            <wp:posOffset>-770255</wp:posOffset>
          </wp:positionH>
          <wp:positionV relativeFrom="paragraph">
            <wp:posOffset>-690245</wp:posOffset>
          </wp:positionV>
          <wp:extent cx="1600200" cy="1804380"/>
          <wp:effectExtent l="0" t="0" r="0" b="0"/>
          <wp:wrapNone/>
          <wp:docPr id="2" name="Picture 2" descr="Studio:WORKING:Swan Districs Football Club (SDFC):14975 SDFC Generic word doc:Res:Footer-graph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udio:WORKING:Swan Districs Football Club (SDFC):14975 SDFC Generic word doc:Res:Footer-graph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80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81" w:rsidRDefault="00F23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45B" w:rsidRDefault="0070245B" w:rsidP="00CA173B">
      <w:pPr>
        <w:spacing w:after="0"/>
      </w:pPr>
      <w:r>
        <w:separator/>
      </w:r>
    </w:p>
  </w:footnote>
  <w:footnote w:type="continuationSeparator" w:id="0">
    <w:p w:rsidR="0070245B" w:rsidRDefault="0070245B" w:rsidP="00CA17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81" w:rsidRDefault="00F23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220" w:rsidRDefault="003A22AA">
    <w:pPr>
      <w:pStyle w:val="Header"/>
    </w:pPr>
    <w:sdt>
      <w:sdtPr>
        <w:id w:val="33341907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2169A"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-772795</wp:posOffset>
          </wp:positionH>
          <wp:positionV relativeFrom="margin">
            <wp:posOffset>-1715687</wp:posOffset>
          </wp:positionV>
          <wp:extent cx="7633252" cy="198184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5061-SDFC-Letterhead-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3252" cy="1981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169A" w:rsidRPr="005B2148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6890B64" wp14:editId="7286D5C4">
          <wp:simplePos x="0" y="0"/>
          <wp:positionH relativeFrom="column">
            <wp:posOffset>-4474</wp:posOffset>
          </wp:positionH>
          <wp:positionV relativeFrom="paragraph">
            <wp:posOffset>-14027</wp:posOffset>
          </wp:positionV>
          <wp:extent cx="689113" cy="807656"/>
          <wp:effectExtent l="0" t="0" r="0" b="5715"/>
          <wp:wrapNone/>
          <wp:docPr id="5" name="Picture 5" descr="Studio:WORKING:Swan Districs Football Club (SDFC):14975 SDFC Generic word doc:Res:Swan-on-blac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udio:WORKING:Swan Districs Football Club (SDFC):14975 SDFC Generic word doc:Res:Swan-on-black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36" cy="812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881" w:rsidRDefault="00F23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28.5pt" o:bullet="t">
        <v:imagedata r:id="rId1" o:title="bullet"/>
      </v:shape>
    </w:pict>
  </w:numPicBullet>
  <w:numPicBullet w:numPicBulletId="1">
    <w:pict>
      <v:shape id="_x0000_i1027" type="#_x0000_t75" style="width:31.5pt;height:28.5pt" o:bullet="t">
        <v:imagedata r:id="rId2" o:title="bullet-green"/>
      </v:shape>
    </w:pict>
  </w:numPicBullet>
  <w:abstractNum w:abstractNumId="0" w15:restartNumberingAfterBreak="0">
    <w:nsid w:val="006C50D3"/>
    <w:multiLevelType w:val="hybridMultilevel"/>
    <w:tmpl w:val="E73ED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49E"/>
    <w:multiLevelType w:val="hybridMultilevel"/>
    <w:tmpl w:val="EB78FED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B433F23"/>
    <w:multiLevelType w:val="hybridMultilevel"/>
    <w:tmpl w:val="D7069578"/>
    <w:lvl w:ilvl="0" w:tplc="5F385C7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133F3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5E24"/>
    <w:multiLevelType w:val="hybridMultilevel"/>
    <w:tmpl w:val="B860B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00FC"/>
    <w:multiLevelType w:val="hybridMultilevel"/>
    <w:tmpl w:val="72303A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0B8"/>
    <w:multiLevelType w:val="multilevel"/>
    <w:tmpl w:val="FC38AC3A"/>
    <w:lvl w:ilvl="0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1099A"/>
    <w:multiLevelType w:val="hybridMultilevel"/>
    <w:tmpl w:val="157204C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51E562D"/>
    <w:multiLevelType w:val="hybridMultilevel"/>
    <w:tmpl w:val="3E4081D4"/>
    <w:lvl w:ilvl="0" w:tplc="9D0A30B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68BA4A" w:themeColor="accent3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76810"/>
    <w:multiLevelType w:val="multilevel"/>
    <w:tmpl w:val="55B22168"/>
    <w:lvl w:ilvl="0">
      <w:start w:val="1"/>
      <w:numFmt w:val="bullet"/>
      <w:lvlText w:val=""/>
      <w:lvlPicBulletId w:val="1"/>
      <w:lvlJc w:val="left"/>
      <w:pPr>
        <w:ind w:left="720" w:hanging="5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0B99"/>
    <w:multiLevelType w:val="hybridMultilevel"/>
    <w:tmpl w:val="16F62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B0535"/>
    <w:multiLevelType w:val="hybridMultilevel"/>
    <w:tmpl w:val="F1561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C7B3D"/>
    <w:multiLevelType w:val="hybridMultilevel"/>
    <w:tmpl w:val="958A4AD4"/>
    <w:lvl w:ilvl="0" w:tplc="E31E7914">
      <w:start w:val="1"/>
      <w:numFmt w:val="bullet"/>
      <w:pStyle w:val="Bulletsblue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640E8"/>
    <w:multiLevelType w:val="hybridMultilevel"/>
    <w:tmpl w:val="9710D4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B67FD9"/>
    <w:multiLevelType w:val="hybridMultilevel"/>
    <w:tmpl w:val="D5AE0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05A76"/>
    <w:multiLevelType w:val="hybridMultilevel"/>
    <w:tmpl w:val="6BD8C9CC"/>
    <w:lvl w:ilvl="0" w:tplc="92844744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68BA4A" w:themeColor="accent3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222D9"/>
    <w:multiLevelType w:val="hybridMultilevel"/>
    <w:tmpl w:val="4928F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0219A"/>
    <w:multiLevelType w:val="multilevel"/>
    <w:tmpl w:val="4F7003DE"/>
    <w:lvl w:ilvl="0">
      <w:start w:val="1"/>
      <w:numFmt w:val="decimal"/>
      <w:pStyle w:val="Sub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19D3B14"/>
    <w:multiLevelType w:val="hybridMultilevel"/>
    <w:tmpl w:val="7488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40B28"/>
    <w:multiLevelType w:val="multilevel"/>
    <w:tmpl w:val="A57E7F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DD6025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6C500B3"/>
    <w:multiLevelType w:val="hybridMultilevel"/>
    <w:tmpl w:val="145A3758"/>
    <w:lvl w:ilvl="0" w:tplc="EE527B78">
      <w:start w:val="1"/>
      <w:numFmt w:val="upperRoman"/>
      <w:pStyle w:val="Style3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104E5"/>
    <w:multiLevelType w:val="hybridMultilevel"/>
    <w:tmpl w:val="E5E62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03A6B"/>
    <w:multiLevelType w:val="multilevel"/>
    <w:tmpl w:val="7A30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1212C1"/>
    <w:multiLevelType w:val="hybridMultilevel"/>
    <w:tmpl w:val="8514D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A68CC"/>
    <w:multiLevelType w:val="hybridMultilevel"/>
    <w:tmpl w:val="58729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F6C32"/>
    <w:multiLevelType w:val="hybridMultilevel"/>
    <w:tmpl w:val="73DE8002"/>
    <w:lvl w:ilvl="0" w:tplc="BEE8623A">
      <w:start w:val="1"/>
      <w:numFmt w:val="bullet"/>
      <w:lvlText w:val=""/>
      <w:lvlPicBulletId w:val="0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B258E"/>
    <w:multiLevelType w:val="hybridMultilevel"/>
    <w:tmpl w:val="CAA82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90B5F"/>
    <w:multiLevelType w:val="multilevel"/>
    <w:tmpl w:val="1008507A"/>
    <w:lvl w:ilvl="0">
      <w:start w:val="1"/>
      <w:numFmt w:val="decimal"/>
      <w:pStyle w:val="Styl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C73B77"/>
    <w:multiLevelType w:val="hybridMultilevel"/>
    <w:tmpl w:val="E3605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D2E1C"/>
    <w:multiLevelType w:val="multilevel"/>
    <w:tmpl w:val="7488E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706A9"/>
    <w:multiLevelType w:val="hybridMultilevel"/>
    <w:tmpl w:val="3FCE21C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9D7103"/>
    <w:multiLevelType w:val="multilevel"/>
    <w:tmpl w:val="B880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26"/>
  </w:num>
  <w:num w:numId="5">
    <w:abstractNumId w:val="2"/>
  </w:num>
  <w:num w:numId="6">
    <w:abstractNumId w:val="7"/>
  </w:num>
  <w:num w:numId="7">
    <w:abstractNumId w:val="19"/>
  </w:num>
  <w:num w:numId="8">
    <w:abstractNumId w:val="17"/>
  </w:num>
  <w:num w:numId="9">
    <w:abstractNumId w:val="28"/>
  </w:num>
  <w:num w:numId="10">
    <w:abstractNumId w:val="24"/>
  </w:num>
  <w:num w:numId="11">
    <w:abstractNumId w:val="5"/>
  </w:num>
  <w:num w:numId="12">
    <w:abstractNumId w:val="11"/>
  </w:num>
  <w:num w:numId="13">
    <w:abstractNumId w:val="8"/>
  </w:num>
  <w:num w:numId="14">
    <w:abstractNumId w:val="22"/>
  </w:num>
  <w:num w:numId="15">
    <w:abstractNumId w:val="15"/>
  </w:num>
  <w:num w:numId="16">
    <w:abstractNumId w:val="25"/>
  </w:num>
  <w:num w:numId="17">
    <w:abstractNumId w:val="0"/>
  </w:num>
  <w:num w:numId="18">
    <w:abstractNumId w:val="10"/>
  </w:num>
  <w:num w:numId="19">
    <w:abstractNumId w:val="13"/>
  </w:num>
  <w:num w:numId="20">
    <w:abstractNumId w:val="20"/>
  </w:num>
  <w:num w:numId="21">
    <w:abstractNumId w:val="29"/>
  </w:num>
  <w:num w:numId="22">
    <w:abstractNumId w:val="1"/>
  </w:num>
  <w:num w:numId="23">
    <w:abstractNumId w:val="12"/>
  </w:num>
  <w:num w:numId="24">
    <w:abstractNumId w:val="6"/>
  </w:num>
  <w:num w:numId="25">
    <w:abstractNumId w:val="21"/>
  </w:num>
  <w:num w:numId="26">
    <w:abstractNumId w:val="30"/>
  </w:num>
  <w:num w:numId="27">
    <w:abstractNumId w:val="3"/>
  </w:num>
  <w:num w:numId="28">
    <w:abstractNumId w:val="27"/>
  </w:num>
  <w:num w:numId="29">
    <w:abstractNumId w:val="9"/>
  </w:num>
  <w:num w:numId="30">
    <w:abstractNumId w:val="23"/>
  </w:num>
  <w:num w:numId="3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FA"/>
    <w:rsid w:val="000072DC"/>
    <w:rsid w:val="00012766"/>
    <w:rsid w:val="000336C1"/>
    <w:rsid w:val="00051E32"/>
    <w:rsid w:val="00055C21"/>
    <w:rsid w:val="00064494"/>
    <w:rsid w:val="000B27D7"/>
    <w:rsid w:val="000C24AB"/>
    <w:rsid w:val="000F742D"/>
    <w:rsid w:val="00121F9B"/>
    <w:rsid w:val="00133A6A"/>
    <w:rsid w:val="00137313"/>
    <w:rsid w:val="00190891"/>
    <w:rsid w:val="001B4D33"/>
    <w:rsid w:val="001C2D2E"/>
    <w:rsid w:val="001C4EB6"/>
    <w:rsid w:val="001F7E12"/>
    <w:rsid w:val="002140D2"/>
    <w:rsid w:val="00230431"/>
    <w:rsid w:val="00233D1D"/>
    <w:rsid w:val="00247DB8"/>
    <w:rsid w:val="00256220"/>
    <w:rsid w:val="00285A4D"/>
    <w:rsid w:val="002C0E63"/>
    <w:rsid w:val="0039229C"/>
    <w:rsid w:val="003A06FE"/>
    <w:rsid w:val="003A22AA"/>
    <w:rsid w:val="003C6D92"/>
    <w:rsid w:val="003D00C6"/>
    <w:rsid w:val="003E250B"/>
    <w:rsid w:val="003F114D"/>
    <w:rsid w:val="00410F0E"/>
    <w:rsid w:val="00440518"/>
    <w:rsid w:val="004554A1"/>
    <w:rsid w:val="00490613"/>
    <w:rsid w:val="004923F0"/>
    <w:rsid w:val="004A1A3B"/>
    <w:rsid w:val="004D083F"/>
    <w:rsid w:val="004F77CB"/>
    <w:rsid w:val="0050680C"/>
    <w:rsid w:val="00511029"/>
    <w:rsid w:val="0051624A"/>
    <w:rsid w:val="0052169A"/>
    <w:rsid w:val="00557EAB"/>
    <w:rsid w:val="00592E15"/>
    <w:rsid w:val="005B2148"/>
    <w:rsid w:val="005D7C3B"/>
    <w:rsid w:val="005E05F6"/>
    <w:rsid w:val="005F005A"/>
    <w:rsid w:val="005F45A3"/>
    <w:rsid w:val="0063153A"/>
    <w:rsid w:val="00636135"/>
    <w:rsid w:val="00643041"/>
    <w:rsid w:val="00643920"/>
    <w:rsid w:val="00643956"/>
    <w:rsid w:val="0065798D"/>
    <w:rsid w:val="006874FA"/>
    <w:rsid w:val="006A2F6F"/>
    <w:rsid w:val="006F6AA9"/>
    <w:rsid w:val="0070245B"/>
    <w:rsid w:val="00756C1C"/>
    <w:rsid w:val="007574F2"/>
    <w:rsid w:val="00772E7E"/>
    <w:rsid w:val="00787345"/>
    <w:rsid w:val="00794CA4"/>
    <w:rsid w:val="007A15E5"/>
    <w:rsid w:val="007A1F24"/>
    <w:rsid w:val="007A7E13"/>
    <w:rsid w:val="007C11DD"/>
    <w:rsid w:val="007F1502"/>
    <w:rsid w:val="008148A3"/>
    <w:rsid w:val="008601C0"/>
    <w:rsid w:val="0089575D"/>
    <w:rsid w:val="008A3A78"/>
    <w:rsid w:val="008B16E9"/>
    <w:rsid w:val="008F273B"/>
    <w:rsid w:val="00962D53"/>
    <w:rsid w:val="009B7194"/>
    <w:rsid w:val="009D7EBE"/>
    <w:rsid w:val="009F213C"/>
    <w:rsid w:val="009F309E"/>
    <w:rsid w:val="00A15977"/>
    <w:rsid w:val="00A55255"/>
    <w:rsid w:val="00A655B3"/>
    <w:rsid w:val="00A72627"/>
    <w:rsid w:val="00AB1880"/>
    <w:rsid w:val="00AD64DF"/>
    <w:rsid w:val="00AD78AB"/>
    <w:rsid w:val="00B5100B"/>
    <w:rsid w:val="00B55585"/>
    <w:rsid w:val="00B74FFA"/>
    <w:rsid w:val="00B80D24"/>
    <w:rsid w:val="00BA78B9"/>
    <w:rsid w:val="00BE1596"/>
    <w:rsid w:val="00BF2BD6"/>
    <w:rsid w:val="00BF60C5"/>
    <w:rsid w:val="00C34EBE"/>
    <w:rsid w:val="00C4015B"/>
    <w:rsid w:val="00C53FF2"/>
    <w:rsid w:val="00CA173B"/>
    <w:rsid w:val="00D63515"/>
    <w:rsid w:val="00D9086D"/>
    <w:rsid w:val="00D973F5"/>
    <w:rsid w:val="00DC6E4F"/>
    <w:rsid w:val="00DD7914"/>
    <w:rsid w:val="00DE3262"/>
    <w:rsid w:val="00DE34E7"/>
    <w:rsid w:val="00DE4031"/>
    <w:rsid w:val="00E10376"/>
    <w:rsid w:val="00E12392"/>
    <w:rsid w:val="00E420A4"/>
    <w:rsid w:val="00E7372F"/>
    <w:rsid w:val="00E74792"/>
    <w:rsid w:val="00E973FD"/>
    <w:rsid w:val="00EA1B62"/>
    <w:rsid w:val="00ED1121"/>
    <w:rsid w:val="00ED72C1"/>
    <w:rsid w:val="00F003D0"/>
    <w:rsid w:val="00F07D08"/>
    <w:rsid w:val="00F109BC"/>
    <w:rsid w:val="00F222BD"/>
    <w:rsid w:val="00F23881"/>
    <w:rsid w:val="00F411D5"/>
    <w:rsid w:val="00F44BDD"/>
    <w:rsid w:val="00F46D8F"/>
    <w:rsid w:val="00FC76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C97F9F"/>
  <w15:docId w15:val="{FDC3DDDB-F143-ED43-BB8F-8A62D196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AU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220"/>
  </w:style>
  <w:style w:type="paragraph" w:styleId="Heading1">
    <w:name w:val="heading 1"/>
    <w:basedOn w:val="Normal"/>
    <w:next w:val="Normal"/>
    <w:link w:val="Heading1Char"/>
    <w:uiPriority w:val="9"/>
    <w:qFormat/>
    <w:rsid w:val="00256220"/>
    <w:pPr>
      <w:spacing w:before="400"/>
      <w:outlineLvl w:val="0"/>
    </w:pPr>
    <w:rPr>
      <w:b/>
      <w:bCs/>
      <w:caps/>
      <w:color w:val="149ED8" w:themeColor="accent1"/>
      <w:spacing w:val="20"/>
      <w:sz w:val="48"/>
      <w:szCs w:val="40"/>
    </w:rPr>
  </w:style>
  <w:style w:type="paragraph" w:styleId="Heading2">
    <w:name w:val="heading 2"/>
    <w:basedOn w:val="Heading8"/>
    <w:next w:val="Normal"/>
    <w:link w:val="Heading2Char"/>
    <w:uiPriority w:val="9"/>
    <w:unhideWhenUsed/>
    <w:qFormat/>
    <w:rsid w:val="00256220"/>
    <w:pPr>
      <w:jc w:val="left"/>
      <w:outlineLvl w:val="1"/>
    </w:pPr>
    <w:rPr>
      <w:b/>
      <w:bCs/>
      <w:caps w:val="0"/>
      <w:color w:val="8C5293" w:themeColor="accent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20"/>
    <w:pPr>
      <w:outlineLvl w:val="2"/>
    </w:pPr>
    <w:rPr>
      <w:b/>
      <w:color w:val="68BA4A" w:themeColor="accent3"/>
      <w:sz w:val="36"/>
      <w:szCs w:val="36"/>
    </w:rPr>
  </w:style>
  <w:style w:type="paragraph" w:styleId="Heading4">
    <w:name w:val="heading 4"/>
    <w:aliases w:val="number heading"/>
    <w:basedOn w:val="Normal"/>
    <w:next w:val="Normal"/>
    <w:link w:val="Heading4Char"/>
    <w:uiPriority w:val="9"/>
    <w:unhideWhenUsed/>
    <w:qFormat/>
    <w:rsid w:val="00256220"/>
    <w:pPr>
      <w:pBdr>
        <w:bottom w:val="dotted" w:sz="4" w:space="1" w:color="EA7A09" w:themeColor="accent2" w:themeShade="BF"/>
      </w:pBdr>
      <w:spacing w:after="120"/>
      <w:jc w:val="center"/>
      <w:outlineLvl w:val="3"/>
    </w:pPr>
    <w:rPr>
      <w:caps/>
      <w:color w:val="9B5106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6220"/>
    <w:pPr>
      <w:outlineLvl w:val="4"/>
    </w:pPr>
    <w:rPr>
      <w:b/>
      <w:color w:val="F8A34D" w:themeColor="accent2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220"/>
    <w:pPr>
      <w:spacing w:after="120"/>
      <w:jc w:val="center"/>
      <w:outlineLvl w:val="5"/>
    </w:pPr>
    <w:rPr>
      <w:caps/>
      <w:color w:val="EA7A09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220"/>
    <w:pPr>
      <w:spacing w:after="120"/>
      <w:jc w:val="center"/>
      <w:outlineLvl w:val="6"/>
    </w:pPr>
    <w:rPr>
      <w:i/>
      <w:iCs/>
      <w:caps/>
      <w:color w:val="EA7A09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62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2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before="113" w:line="288" w:lineRule="auto"/>
      <w:textAlignment w:val="center"/>
    </w:pPr>
    <w:rPr>
      <w:rFonts w:ascii="Arial" w:eastAsia="Arial Unicode MS" w:hAnsi="Arial" w:cs="Arial-BoldMT"/>
      <w:bCs/>
      <w:szCs w:val="28"/>
    </w:rPr>
  </w:style>
  <w:style w:type="paragraph" w:customStyle="1" w:styleId="Subheadinggreen">
    <w:name w:val="Subheading green"/>
    <w:basedOn w:val="Bodycopy"/>
    <w:rsid w:val="00256220"/>
    <w:rPr>
      <w:rFonts w:ascii="Arial Bold" w:hAnsi="Arial Bold"/>
      <w:b/>
      <w:color w:val="579F33"/>
    </w:rPr>
  </w:style>
  <w:style w:type="character" w:customStyle="1" w:styleId="Heading1Char">
    <w:name w:val="Heading 1 Char"/>
    <w:basedOn w:val="DefaultParagraphFont"/>
    <w:link w:val="Heading1"/>
    <w:uiPriority w:val="9"/>
    <w:rsid w:val="00256220"/>
    <w:rPr>
      <w:b/>
      <w:bCs/>
      <w:caps/>
      <w:color w:val="149ED8" w:themeColor="accent1"/>
      <w:spacing w:val="20"/>
      <w:sz w:val="48"/>
      <w:szCs w:val="40"/>
    </w:rPr>
  </w:style>
  <w:style w:type="paragraph" w:customStyle="1" w:styleId="Heading21">
    <w:name w:val="Heading 21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tabletext">
    <w:name w:val="table text"/>
    <w:basedOn w:val="Bodycopy"/>
    <w:rsid w:val="00256220"/>
    <w:pPr>
      <w:spacing w:before="60" w:after="60" w:line="240" w:lineRule="auto"/>
    </w:pPr>
    <w:rPr>
      <w:szCs w:val="18"/>
    </w:rPr>
  </w:style>
  <w:style w:type="paragraph" w:customStyle="1" w:styleId="Subheadinggrey">
    <w:name w:val="Subheading grey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Subheading2">
    <w:name w:val="Sub heading 2"/>
    <w:basedOn w:val="Normal"/>
    <w:autoRedefine/>
    <w:rsid w:val="00256220"/>
    <w:pPr>
      <w:numPr>
        <w:numId w:val="2"/>
      </w:numPr>
      <w:tabs>
        <w:tab w:val="left" w:pos="280"/>
      </w:tabs>
      <w:autoSpaceDE w:val="0"/>
      <w:autoSpaceDN w:val="0"/>
      <w:adjustRightInd w:val="0"/>
      <w:spacing w:line="360" w:lineRule="auto"/>
      <w:textAlignment w:val="center"/>
    </w:pPr>
    <w:rPr>
      <w:rFonts w:ascii="Klavika Medium" w:eastAsia="Arial Unicode MS" w:hAnsi="Klavika Medium" w:cs="Arial-BoldMT"/>
      <w:bCs/>
      <w:color w:val="1F497D" w:themeColor="text2"/>
      <w:sz w:val="28"/>
      <w:lang w:eastAsia="en-AU"/>
    </w:rPr>
  </w:style>
  <w:style w:type="paragraph" w:customStyle="1" w:styleId="Headingnumberedlist">
    <w:name w:val="Heading numbered list"/>
    <w:basedOn w:val="Bodycopy"/>
    <w:rsid w:val="00256220"/>
    <w:pPr>
      <w:spacing w:before="0"/>
    </w:pPr>
    <w:rPr>
      <w:rFonts w:ascii="Arial-BoldMT" w:hAnsi="Arial-BoldMT"/>
      <w:b/>
      <w:bCs w:val="0"/>
    </w:rPr>
  </w:style>
  <w:style w:type="paragraph" w:customStyle="1" w:styleId="Subheadingwhite">
    <w:name w:val="Subheading white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before="113" w:line="288" w:lineRule="auto"/>
      <w:textAlignment w:val="center"/>
    </w:pPr>
    <w:rPr>
      <w:rFonts w:ascii="Klavika Medium" w:eastAsia="Arial Unicode MS" w:hAnsi="Klavika Medium" w:cs="MinionPro-Regular"/>
      <w:b/>
      <w:bCs/>
      <w:color w:val="FFFFFF" w:themeColor="background1"/>
      <w:lang w:eastAsia="en-AU"/>
    </w:rPr>
  </w:style>
  <w:style w:type="character" w:customStyle="1" w:styleId="Heading4Char">
    <w:name w:val="Heading 4 Char"/>
    <w:aliases w:val="number heading Char"/>
    <w:basedOn w:val="DefaultParagraphFont"/>
    <w:link w:val="Heading4"/>
    <w:uiPriority w:val="9"/>
    <w:rsid w:val="00256220"/>
    <w:rPr>
      <w:caps/>
      <w:color w:val="9B5106" w:themeColor="accent2" w:themeShade="7F"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256220"/>
    <w:rPr>
      <w:b/>
      <w:color w:val="68BA4A" w:themeColor="accent3"/>
      <w:sz w:val="36"/>
      <w:szCs w:val="3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0E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0E63"/>
  </w:style>
  <w:style w:type="paragraph" w:customStyle="1" w:styleId="secondnumberedstyle">
    <w:name w:val="second numbered style"/>
    <w:basedOn w:val="Heading1"/>
    <w:rsid w:val="00256220"/>
    <w:pPr>
      <w:pBdr>
        <w:bottom w:val="single" w:sz="8" w:space="4" w:color="auto"/>
      </w:pBdr>
      <w:spacing w:after="240"/>
    </w:pPr>
    <w:rPr>
      <w:rFonts w:cs="Times New Roman"/>
      <w:bCs w:val="0"/>
      <w:sz w:val="18"/>
      <w:szCs w:val="20"/>
      <w:lang w:val="en-GB" w:eastAsia="en-US"/>
    </w:rPr>
  </w:style>
  <w:style w:type="paragraph" w:customStyle="1" w:styleId="Bulletsbold">
    <w:name w:val="Bullets bold"/>
    <w:basedOn w:val="Normal"/>
    <w:rsid w:val="00256220"/>
    <w:pPr>
      <w:autoSpaceDE w:val="0"/>
      <w:autoSpaceDN w:val="0"/>
      <w:adjustRightInd w:val="0"/>
      <w:spacing w:after="113" w:line="288" w:lineRule="auto"/>
      <w:contextualSpacing/>
      <w:textAlignment w:val="center"/>
    </w:pPr>
    <w:rPr>
      <w:rFonts w:ascii="Arial" w:hAnsi="Arial" w:cs="DIN-Regular"/>
      <w:b/>
      <w:color w:val="404040" w:themeColor="text1" w:themeTint="BF"/>
      <w:spacing w:val="-4"/>
      <w:sz w:val="18"/>
    </w:rPr>
  </w:style>
  <w:style w:type="paragraph" w:customStyle="1" w:styleId="Style1">
    <w:name w:val="Style1"/>
    <w:basedOn w:val="Heading1"/>
    <w:autoRedefine/>
    <w:rsid w:val="00256220"/>
    <w:pPr>
      <w:spacing w:after="36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256220"/>
    <w:pPr>
      <w:ind w:left="720"/>
      <w:contextualSpacing/>
    </w:pPr>
  </w:style>
  <w:style w:type="paragraph" w:customStyle="1" w:styleId="Greeninputtext">
    <w:name w:val="Green input text"/>
    <w:basedOn w:val="Normal"/>
    <w:rsid w:val="00256220"/>
    <w:pPr>
      <w:spacing w:before="120" w:after="120"/>
    </w:pPr>
    <w:rPr>
      <w:rFonts w:ascii="Calibri" w:hAnsi="Calibri"/>
      <w:color w:val="1E9E8B"/>
      <w:spacing w:val="-3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2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6220"/>
    <w:rPr>
      <w:caps/>
      <w:spacing w:val="2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133A6A"/>
    <w:pPr>
      <w:spacing w:after="100" w:line="276" w:lineRule="auto"/>
    </w:pPr>
    <w:rPr>
      <w:rFonts w:ascii="Klavika Medium" w:hAnsi="Klavika Medium"/>
    </w:rPr>
  </w:style>
  <w:style w:type="paragraph" w:customStyle="1" w:styleId="Subheading1">
    <w:name w:val="Sub heading 1"/>
    <w:basedOn w:val="Heading1"/>
    <w:rsid w:val="00256220"/>
    <w:pPr>
      <w:tabs>
        <w:tab w:val="left" w:pos="280"/>
      </w:tabs>
      <w:spacing w:after="840" w:line="288" w:lineRule="auto"/>
      <w:textAlignment w:val="center"/>
    </w:pPr>
    <w:rPr>
      <w:rFonts w:ascii="Klavika Medium" w:eastAsia="Arial Unicode MS" w:hAnsi="Klavika Medium" w:cs="Arial Unicode MS"/>
      <w:bCs w:val="0"/>
      <w:color w:val="FFFFFF" w:themeColor="background1"/>
      <w:sz w:val="44"/>
      <w:szCs w:val="44"/>
      <w:lang w:val="en-GB" w:eastAsia="en-US"/>
    </w:rPr>
  </w:style>
  <w:style w:type="paragraph" w:customStyle="1" w:styleId="Maintextbold">
    <w:name w:val="Main text bold"/>
    <w:basedOn w:val="Heading1"/>
    <w:rsid w:val="00256220"/>
    <w:pPr>
      <w:spacing w:after="240"/>
    </w:pPr>
    <w:rPr>
      <w:rFonts w:ascii="Arial Narrow" w:hAnsi="Arial Narrow" w:cs="Times New Roman"/>
      <w:b w:val="0"/>
      <w:bCs w:val="0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56220"/>
    <w:pPr>
      <w:pBdr>
        <w:top w:val="dotted" w:sz="2" w:space="1" w:color="9C5106" w:themeColor="accent2" w:themeShade="80"/>
        <w:bottom w:val="dotted" w:sz="2" w:space="6" w:color="9C5106" w:themeColor="accent2" w:themeShade="80"/>
      </w:pBdr>
      <w:spacing w:before="500" w:after="300" w:line="240" w:lineRule="auto"/>
      <w:jc w:val="center"/>
    </w:pPr>
    <w:rPr>
      <w:caps/>
      <w:color w:val="9C5106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6220"/>
    <w:rPr>
      <w:caps/>
      <w:color w:val="9C5106" w:themeColor="accent2" w:themeShade="80"/>
      <w:spacing w:val="50"/>
      <w:sz w:val="44"/>
      <w:szCs w:val="44"/>
    </w:rPr>
  </w:style>
  <w:style w:type="paragraph" w:customStyle="1" w:styleId="Mainheading">
    <w:name w:val="Main heading"/>
    <w:basedOn w:val="Bodycopy"/>
    <w:rsid w:val="00256220"/>
    <w:pPr>
      <w:spacing w:before="240" w:after="240" w:line="240" w:lineRule="auto"/>
    </w:pPr>
    <w:rPr>
      <w:rFonts w:ascii="Arial-BoldMT" w:hAnsi="Arial-BoldMT"/>
      <w:b/>
      <w:bCs w:val="0"/>
      <w:spacing w:val="-20"/>
      <w:sz w:val="44"/>
      <w:szCs w:val="48"/>
    </w:rPr>
  </w:style>
  <w:style w:type="paragraph" w:customStyle="1" w:styleId="Secondaryheading">
    <w:name w:val="Secondary heading"/>
    <w:basedOn w:val="Bodycopy"/>
    <w:rsid w:val="00256220"/>
    <w:pPr>
      <w:spacing w:before="0" w:after="240"/>
    </w:pPr>
    <w:rPr>
      <w:bCs w:val="0"/>
      <w:sz w:val="32"/>
    </w:rPr>
  </w:style>
  <w:style w:type="paragraph" w:customStyle="1" w:styleId="Boldbodyheading">
    <w:name w:val="Bold body heading"/>
    <w:basedOn w:val="Bodycopy"/>
    <w:rsid w:val="00256220"/>
    <w:pPr>
      <w:spacing w:line="240" w:lineRule="auto"/>
    </w:pPr>
    <w:rPr>
      <w:b/>
    </w:rPr>
  </w:style>
  <w:style w:type="paragraph" w:customStyle="1" w:styleId="Whitenotetext">
    <w:name w:val="White note text"/>
    <w:basedOn w:val="Bodycopy"/>
    <w:rsid w:val="00256220"/>
    <w:rPr>
      <w:color w:val="FFFFFF" w:themeColor="background1"/>
      <w:sz w:val="16"/>
    </w:rPr>
  </w:style>
  <w:style w:type="paragraph" w:customStyle="1" w:styleId="Bullets">
    <w:name w:val="Bullets"/>
    <w:basedOn w:val="ListParagraph"/>
    <w:rsid w:val="00256220"/>
    <w:pPr>
      <w:numPr>
        <w:numId w:val="3"/>
      </w:numPr>
    </w:pPr>
    <w:rPr>
      <w:color w:val="404040" w:themeColor="text1" w:themeTint="BF"/>
      <w:sz w:val="18"/>
      <w:szCs w:val="18"/>
    </w:rPr>
  </w:style>
  <w:style w:type="paragraph" w:customStyle="1" w:styleId="blueDate">
    <w:name w:val="blue Date"/>
    <w:basedOn w:val="Normal"/>
    <w:rsid w:val="00256220"/>
    <w:rPr>
      <w:rFonts w:ascii="Arial Narrow" w:hAnsi="Arial Narrow"/>
      <w:color w:val="C6D9F1" w:themeColor="text2" w:themeTint="33"/>
      <w:sz w:val="32"/>
      <w:szCs w:val="32"/>
    </w:rPr>
  </w:style>
  <w:style w:type="paragraph" w:customStyle="1" w:styleId="infotext">
    <w:name w:val="info text"/>
    <w:basedOn w:val="Bodycopy"/>
    <w:rsid w:val="00643041"/>
    <w:pPr>
      <w:spacing w:before="0"/>
      <w:jc w:val="right"/>
    </w:pPr>
    <w:rPr>
      <w:rFonts w:ascii="Colaborate-Regular" w:hAnsi="Colaborate-Regular" w:cs="Colaborate-Regular"/>
      <w:color w:val="595959" w:themeColor="text1" w:themeTint="A6"/>
      <w:sz w:val="16"/>
      <w:szCs w:val="16"/>
    </w:rPr>
  </w:style>
  <w:style w:type="paragraph" w:customStyle="1" w:styleId="info">
    <w:name w:val="info"/>
    <w:basedOn w:val="Normal"/>
    <w:autoRedefine/>
    <w:rsid w:val="00256220"/>
    <w:pPr>
      <w:jc w:val="right"/>
    </w:pPr>
    <w:rPr>
      <w:rFonts w:ascii="Arial" w:hAnsi="Arial"/>
      <w:color w:val="595959" w:themeColor="text1" w:themeTint="A6"/>
      <w:sz w:val="16"/>
    </w:rPr>
  </w:style>
  <w:style w:type="paragraph" w:styleId="NoSpacing">
    <w:name w:val="No Spacing"/>
    <w:aliases w:val="Table Heading"/>
    <w:basedOn w:val="Normal"/>
    <w:link w:val="NoSpacingChar"/>
    <w:uiPriority w:val="1"/>
    <w:qFormat/>
    <w:rsid w:val="0025622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56220"/>
    <w:rPr>
      <w:b/>
      <w:bCs/>
      <w:color w:val="8C5293" w:themeColor="accent4"/>
      <w:spacing w:val="10"/>
      <w:sz w:val="36"/>
      <w:szCs w:val="36"/>
    </w:rPr>
  </w:style>
  <w:style w:type="paragraph" w:customStyle="1" w:styleId="Links">
    <w:name w:val="Links"/>
    <w:basedOn w:val="Normal"/>
    <w:rsid w:val="00256220"/>
    <w:pPr>
      <w:autoSpaceDE w:val="0"/>
      <w:autoSpaceDN w:val="0"/>
      <w:adjustRightInd w:val="0"/>
    </w:pPr>
    <w:rPr>
      <w:rFonts w:ascii="Calibri" w:hAnsi="Calibri"/>
      <w:i/>
      <w:color w:val="313231" w:themeColor="accent6" w:themeShade="80"/>
    </w:rPr>
  </w:style>
  <w:style w:type="paragraph" w:customStyle="1" w:styleId="Heading30">
    <w:name w:val="Heading3"/>
    <w:basedOn w:val="Heading2"/>
    <w:rsid w:val="00256220"/>
    <w:rPr>
      <w:color w:val="4A4A4A" w:themeColor="accent6" w:themeShade="BF"/>
      <w:lang w:val="en-GB" w:eastAsia="en-US"/>
    </w:rPr>
  </w:style>
  <w:style w:type="paragraph" w:customStyle="1" w:styleId="Style2">
    <w:name w:val="Style2"/>
    <w:basedOn w:val="Heading1"/>
    <w:autoRedefine/>
    <w:rsid w:val="00256220"/>
    <w:pPr>
      <w:numPr>
        <w:numId w:val="4"/>
      </w:numPr>
      <w:spacing w:after="12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customStyle="1" w:styleId="Nameheading">
    <w:name w:val="Name heading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textAlignment w:val="center"/>
    </w:pPr>
    <w:rPr>
      <w:rFonts w:ascii="Arial-BoldMT" w:eastAsia="Arial Unicode MS" w:hAnsi="Arial-BoldMT" w:cs="Arial-BoldMT"/>
      <w:b/>
      <w:bCs/>
      <w:color w:val="0A342A"/>
    </w:rPr>
  </w:style>
  <w:style w:type="paragraph" w:customStyle="1" w:styleId="Bulletlist">
    <w:name w:val="Bullet list"/>
    <w:basedOn w:val="Normal"/>
    <w:autoRedefine/>
    <w:rsid w:val="00256220"/>
    <w:pPr>
      <w:numPr>
        <w:numId w:val="5"/>
      </w:numPr>
    </w:pPr>
    <w:rPr>
      <w:rFonts w:ascii="Arial" w:eastAsia="Cambria" w:hAnsi="Arial" w:cs="Times New Roman"/>
      <w:color w:val="404040" w:themeColor="text1" w:themeTint="BF"/>
    </w:rPr>
  </w:style>
  <w:style w:type="paragraph" w:customStyle="1" w:styleId="Jobtitle">
    <w:name w:val="Job title"/>
    <w:basedOn w:val="Normal"/>
    <w:rsid w:val="00256220"/>
    <w:rPr>
      <w:rFonts w:ascii="Verdana" w:hAnsi="Verdana" w:cs="Verdana"/>
      <w:b/>
      <w:bCs/>
      <w:i/>
      <w:iCs/>
      <w:color w:val="88C59F"/>
    </w:rPr>
  </w:style>
  <w:style w:type="paragraph" w:customStyle="1" w:styleId="Mainheadingbold">
    <w:name w:val="Main heading bold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textAlignment w:val="center"/>
    </w:pPr>
    <w:rPr>
      <w:rFonts w:ascii="Verdana" w:eastAsia="Arial Unicode MS" w:hAnsi="Verdana" w:cs="Arial-BoldMT"/>
      <w:b/>
      <w:bCs/>
      <w:noProof/>
      <w:color w:val="0A342A"/>
      <w:sz w:val="28"/>
      <w:szCs w:val="28"/>
    </w:rPr>
  </w:style>
  <w:style w:type="paragraph" w:customStyle="1" w:styleId="Headingstyle1">
    <w:name w:val="Heading style1"/>
    <w:basedOn w:val="Normal"/>
    <w:rsid w:val="00256220"/>
    <w:pPr>
      <w:spacing w:before="120" w:after="120"/>
    </w:pPr>
    <w:rPr>
      <w:color w:val="149ED8" w:themeColor="accent1"/>
      <w:sz w:val="32"/>
      <w:szCs w:val="32"/>
    </w:rPr>
  </w:style>
  <w:style w:type="paragraph" w:customStyle="1" w:styleId="Headingstyle2">
    <w:name w:val="Heading style2"/>
    <w:basedOn w:val="Normal"/>
    <w:rsid w:val="00256220"/>
    <w:pPr>
      <w:spacing w:before="120" w:after="120"/>
    </w:pPr>
    <w:rPr>
      <w:color w:val="68BA4A" w:themeColor="accent3"/>
      <w:sz w:val="28"/>
      <w:szCs w:val="28"/>
    </w:rPr>
  </w:style>
  <w:style w:type="paragraph" w:customStyle="1" w:styleId="Headingstyle3">
    <w:name w:val="Heading style3"/>
    <w:basedOn w:val="Normal"/>
    <w:rsid w:val="00256220"/>
    <w:pPr>
      <w:spacing w:before="120" w:after="120"/>
    </w:pPr>
    <w:rPr>
      <w:rFonts w:ascii="Arial" w:hAnsi="Arial"/>
      <w:b/>
      <w:color w:val="149ED8" w:themeColor="accent1"/>
    </w:rPr>
  </w:style>
  <w:style w:type="paragraph" w:customStyle="1" w:styleId="Headingstyle4">
    <w:name w:val="Heading style4"/>
    <w:basedOn w:val="Normal"/>
    <w:autoRedefine/>
    <w:rsid w:val="00256220"/>
    <w:pPr>
      <w:spacing w:before="120" w:after="120"/>
    </w:pPr>
    <w:rPr>
      <w:rFonts w:ascii="Arial" w:hAnsi="Arial"/>
      <w:b/>
      <w:color w:val="DD6025"/>
    </w:rPr>
  </w:style>
  <w:style w:type="paragraph" w:customStyle="1" w:styleId="TableheadingWhite">
    <w:name w:val="Table heading White"/>
    <w:basedOn w:val="Bodycopy"/>
    <w:rsid w:val="00256220"/>
    <w:pPr>
      <w:framePr w:hSpace="180" w:wrap="around" w:vAnchor="page" w:hAnchor="page" w:x="829" w:y="9149"/>
    </w:pPr>
    <w:rPr>
      <w:b/>
      <w:bCs w:val="0"/>
      <w:color w:val="FFFFFF" w:themeColor="background1"/>
    </w:rPr>
  </w:style>
  <w:style w:type="paragraph" w:customStyle="1" w:styleId="Mainbodytext">
    <w:name w:val="Main body text"/>
    <w:basedOn w:val="Normal"/>
    <w:uiPriority w:val="1"/>
    <w:rsid w:val="00256220"/>
    <w:pPr>
      <w:keepNext/>
      <w:spacing w:before="360" w:after="240"/>
      <w:jc w:val="both"/>
      <w:outlineLvl w:val="0"/>
    </w:pPr>
    <w:rPr>
      <w:rFonts w:ascii="Arial" w:eastAsia="Times New Roman" w:hAnsi="Arial" w:cs="Times New Roman"/>
      <w:color w:val="595959" w:themeColor="text1" w:themeTint="A6"/>
      <w:kern w:val="28"/>
      <w:szCs w:val="20"/>
      <w:lang w:val="fr-FR" w:eastAsia="en-AU"/>
    </w:rPr>
  </w:style>
  <w:style w:type="paragraph" w:customStyle="1" w:styleId="greenbullets">
    <w:name w:val="green bullets"/>
    <w:basedOn w:val="ListParagraph"/>
    <w:uiPriority w:val="1"/>
    <w:rsid w:val="00256220"/>
    <w:pPr>
      <w:numPr>
        <w:numId w:val="6"/>
      </w:numPr>
      <w:spacing w:line="273" w:lineRule="auto"/>
      <w:contextualSpacing w:val="0"/>
    </w:pPr>
    <w:rPr>
      <w:rFonts w:ascii="Arial" w:eastAsia="Times New Roman" w:hAnsi="Arial" w:cs="Times New Roman"/>
      <w:color w:val="7F7F7F" w:themeColor="text1" w:themeTint="80"/>
      <w:kern w:val="28"/>
      <w:sz w:val="18"/>
      <w:lang w:eastAsia="en-AU"/>
    </w:rPr>
  </w:style>
  <w:style w:type="paragraph" w:styleId="BodyText">
    <w:name w:val="Body Text"/>
    <w:basedOn w:val="Normal"/>
    <w:link w:val="BodyTextChar"/>
    <w:autoRedefine/>
    <w:rsid w:val="00256220"/>
    <w:pPr>
      <w:spacing w:after="240" w:line="240" w:lineRule="atLeast"/>
    </w:pPr>
    <w:rPr>
      <w:rFonts w:ascii="Museo 100" w:eastAsia="Times New Roman" w:hAnsi="Museo 100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56220"/>
    <w:rPr>
      <w:rFonts w:ascii="Museo 100" w:eastAsia="Times New Roman" w:hAnsi="Museo 100" w:cs="Times New Roman"/>
      <w:color w:val="000000"/>
      <w:sz w:val="20"/>
    </w:rPr>
  </w:style>
  <w:style w:type="paragraph" w:customStyle="1" w:styleId="Notes">
    <w:name w:val="Notes"/>
    <w:basedOn w:val="Mainbodytext"/>
    <w:uiPriority w:val="1"/>
    <w:rsid w:val="00256220"/>
    <w:rPr>
      <w:i/>
      <w:color w:val="636463" w:themeColor="accent6"/>
    </w:rPr>
  </w:style>
  <w:style w:type="paragraph" w:customStyle="1" w:styleId="Subheading">
    <w:name w:val="Sub heading"/>
    <w:basedOn w:val="Caption"/>
    <w:uiPriority w:val="1"/>
    <w:rsid w:val="00256220"/>
    <w:pPr>
      <w:keepNext/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Times New Roman" w:hAnsi="Arial" w:cs="Calibri"/>
      <w:color w:val="636463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220"/>
    <w:rPr>
      <w:caps/>
      <w:spacing w:val="10"/>
      <w:sz w:val="18"/>
      <w:szCs w:val="18"/>
    </w:rPr>
  </w:style>
  <w:style w:type="paragraph" w:customStyle="1" w:styleId="Secondaryhelvetheading">
    <w:name w:val="Secondary helvet heading"/>
    <w:basedOn w:val="Normal"/>
    <w:rsid w:val="00256220"/>
    <w:pPr>
      <w:jc w:val="both"/>
    </w:pPr>
    <w:rPr>
      <w:rFonts w:ascii="Helvetica Neue" w:hAnsi="Helvetica Neue" w:cs="Arial"/>
      <w:color w:val="B3A269"/>
      <w:szCs w:val="20"/>
      <w:lang w:eastAsia="zh-CN"/>
    </w:rPr>
  </w:style>
  <w:style w:type="paragraph" w:customStyle="1" w:styleId="Mainheadingorange">
    <w:name w:val="Main heading orange"/>
    <w:basedOn w:val="Normal"/>
    <w:autoRedefine/>
    <w:rsid w:val="00256220"/>
    <w:pPr>
      <w:tabs>
        <w:tab w:val="left" w:pos="280"/>
      </w:tabs>
      <w:autoSpaceDE w:val="0"/>
      <w:autoSpaceDN w:val="0"/>
      <w:adjustRightInd w:val="0"/>
      <w:spacing w:line="288" w:lineRule="auto"/>
      <w:jc w:val="right"/>
      <w:textAlignment w:val="center"/>
    </w:pPr>
    <w:rPr>
      <w:rFonts w:ascii="Arial-BoldMT" w:eastAsia="Arial Unicode MS" w:hAnsi="Arial-BoldMT" w:cs="Arial-BoldMT"/>
      <w:b/>
      <w:bCs/>
      <w:color w:val="0A342A"/>
      <w:sz w:val="44"/>
    </w:rPr>
  </w:style>
  <w:style w:type="paragraph" w:customStyle="1" w:styleId="Mainheadingorangetitle">
    <w:name w:val="Main heading orange title"/>
    <w:basedOn w:val="Normal"/>
    <w:rsid w:val="00256220"/>
    <w:pP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DIN-Medium"/>
      <w:caps/>
      <w:color w:val="F8A34D" w:themeColor="accent2"/>
      <w:sz w:val="46"/>
      <w:szCs w:val="46"/>
    </w:rPr>
  </w:style>
  <w:style w:type="paragraph" w:customStyle="1" w:styleId="Standouttext">
    <w:name w:val="Stand out text"/>
    <w:basedOn w:val="Normal"/>
    <w:autoRedefine/>
    <w:rsid w:val="00256220"/>
    <w:pPr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123B4F"/>
      <w:sz w:val="36"/>
      <w:szCs w:val="28"/>
    </w:rPr>
  </w:style>
  <w:style w:type="paragraph" w:customStyle="1" w:styleId="Yearanddate">
    <w:name w:val="Year and date"/>
    <w:basedOn w:val="Bodycopy"/>
    <w:autoRedefine/>
    <w:rsid w:val="00256220"/>
    <w:rPr>
      <w:rFonts w:ascii="Arial-BoldMT" w:hAnsi="Arial-BoldMT"/>
      <w:bCs w:val="0"/>
    </w:rPr>
  </w:style>
  <w:style w:type="paragraph" w:customStyle="1" w:styleId="Heading2title">
    <w:name w:val="Heading 2 title"/>
    <w:basedOn w:val="Standouttext"/>
    <w:autoRedefine/>
    <w:rsid w:val="00256220"/>
    <w:pPr>
      <w:spacing w:after="240"/>
    </w:pPr>
    <w:rPr>
      <w:color w:val="149ED8" w:themeColor="accent1"/>
      <w:sz w:val="28"/>
    </w:rPr>
  </w:style>
  <w:style w:type="paragraph" w:customStyle="1" w:styleId="Heading3title">
    <w:name w:val="Heading 3 title"/>
    <w:basedOn w:val="Normal"/>
    <w:autoRedefine/>
    <w:rsid w:val="00256220"/>
    <w:rPr>
      <w:rFonts w:ascii="Arial" w:hAnsi="Arial"/>
      <w:b/>
      <w:bCs/>
      <w:color w:val="8C5293" w:themeColor="accent4"/>
    </w:rPr>
  </w:style>
  <w:style w:type="paragraph" w:customStyle="1" w:styleId="Footertext">
    <w:name w:val="Footer text"/>
    <w:basedOn w:val="Bodycopy"/>
    <w:autoRedefine/>
    <w:rsid w:val="00256220"/>
    <w:rPr>
      <w:color w:val="FFFFFF" w:themeColor="background1"/>
      <w:sz w:val="18"/>
    </w:rPr>
  </w:style>
  <w:style w:type="paragraph" w:customStyle="1" w:styleId="Style4">
    <w:name w:val="Style4"/>
    <w:basedOn w:val="Heading1"/>
    <w:rsid w:val="00256220"/>
    <w:pPr>
      <w:spacing w:after="360" w:line="259" w:lineRule="auto"/>
    </w:pPr>
    <w:rPr>
      <w:rFonts w:ascii="Museo 500" w:eastAsiaTheme="minorHAnsi" w:hAnsi="Museo 500" w:cstheme="minorBidi"/>
      <w:caps w:val="0"/>
      <w:color w:val="auto"/>
      <w:sz w:val="32"/>
      <w:lang w:val="en-GB" w:eastAsia="en-US"/>
    </w:rPr>
  </w:style>
  <w:style w:type="paragraph" w:styleId="ListBullet">
    <w:name w:val="List Bullet"/>
    <w:basedOn w:val="BodyText"/>
    <w:autoRedefine/>
    <w:rsid w:val="00256220"/>
    <w:pPr>
      <w:numPr>
        <w:numId w:val="1"/>
      </w:numPr>
      <w:spacing w:before="120" w:after="120"/>
    </w:pPr>
    <w:rPr>
      <w:rFonts w:ascii="Arial" w:hAnsi="Arial"/>
      <w:color w:val="404040" w:themeColor="text1" w:themeTint="BF"/>
      <w:sz w:val="22"/>
      <w:szCs w:val="22"/>
      <w:lang w:val="en-GB" w:eastAsia="en-US"/>
    </w:rPr>
  </w:style>
  <w:style w:type="paragraph" w:customStyle="1" w:styleId="Style3">
    <w:name w:val="Style3"/>
    <w:basedOn w:val="Normal"/>
    <w:autoRedefine/>
    <w:rsid w:val="00256220"/>
    <w:pPr>
      <w:numPr>
        <w:numId w:val="7"/>
      </w:numPr>
      <w:jc w:val="both"/>
    </w:pPr>
    <w:rPr>
      <w:rFonts w:ascii="Museo Sans 100" w:hAnsi="Museo Sans 100"/>
    </w:rPr>
  </w:style>
  <w:style w:type="paragraph" w:customStyle="1" w:styleId="Maintext">
    <w:name w:val="Main text"/>
    <w:basedOn w:val="Normal"/>
    <w:autoRedefine/>
    <w:rsid w:val="00256220"/>
    <w:pPr>
      <w:tabs>
        <w:tab w:val="num" w:pos="1418"/>
      </w:tabs>
    </w:pPr>
    <w:rPr>
      <w:color w:val="68BA4A" w:themeColor="accent3"/>
      <w:szCs w:val="20"/>
    </w:rPr>
  </w:style>
  <w:style w:type="paragraph" w:customStyle="1" w:styleId="Timeatjob">
    <w:name w:val="Time at job"/>
    <w:basedOn w:val="Heading1"/>
    <w:autoRedefine/>
    <w:rsid w:val="00256220"/>
    <w:pPr>
      <w:spacing w:before="0" w:after="120"/>
    </w:pPr>
    <w:rPr>
      <w:rFonts w:cstheme="minorBid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77"/>
    <w:rPr>
      <w:rFonts w:ascii="Lucida Grande" w:eastAsia="SimSun" w:hAnsi="Lucida Grande" w:cs="Lucida Grande"/>
      <w:kern w:val="1"/>
      <w:sz w:val="18"/>
      <w:szCs w:val="18"/>
      <w:lang w:val="en-US" w:eastAsia="hi-IN" w:bidi="hi-IN"/>
    </w:rPr>
  </w:style>
  <w:style w:type="paragraph" w:customStyle="1" w:styleId="Pageheading1">
    <w:name w:val="Page heading 1"/>
    <w:basedOn w:val="Normal"/>
    <w:autoRedefine/>
    <w:rsid w:val="00256220"/>
    <w:pPr>
      <w:autoSpaceDE w:val="0"/>
      <w:autoSpaceDN w:val="0"/>
      <w:adjustRightInd w:val="0"/>
      <w:textAlignment w:val="center"/>
    </w:pPr>
    <w:rPr>
      <w:rFonts w:ascii="Arial-BoldMT" w:hAnsi="Arial-BoldMT" w:cs="Arial-BoldMT"/>
      <w:b/>
      <w:bCs/>
      <w:color w:val="34434B"/>
      <w:sz w:val="56"/>
      <w:szCs w:val="56"/>
    </w:rPr>
  </w:style>
  <w:style w:type="paragraph" w:customStyle="1" w:styleId="Headingstyle20">
    <w:name w:val="Heading style 2"/>
    <w:basedOn w:val="Pageheading1"/>
    <w:autoRedefine/>
    <w:rsid w:val="00256220"/>
    <w:rPr>
      <w:b w:val="0"/>
      <w:color w:val="DD6025"/>
      <w:sz w:val="36"/>
    </w:rPr>
  </w:style>
  <w:style w:type="paragraph" w:customStyle="1" w:styleId="BoldBlue">
    <w:name w:val="Bold Blue"/>
    <w:basedOn w:val="Normal"/>
    <w:rsid w:val="00256220"/>
    <w:pPr>
      <w:spacing w:line="274" w:lineRule="auto"/>
      <w:ind w:left="454" w:hanging="227"/>
    </w:pPr>
    <w:rPr>
      <w:rFonts w:ascii="Arial" w:eastAsia="Times New Roman" w:hAnsi="Arial" w:cs="Times New Roman"/>
      <w:b/>
      <w:color w:val="F8A34D" w:themeColor="accent2"/>
      <w:kern w:val="28"/>
      <w:sz w:val="18"/>
      <w:lang w:eastAsia="en-AU"/>
    </w:rPr>
  </w:style>
  <w:style w:type="paragraph" w:customStyle="1" w:styleId="Titlebold">
    <w:name w:val="Title bold"/>
    <w:basedOn w:val="Normal"/>
    <w:rsid w:val="00256220"/>
    <w:rPr>
      <w:b/>
      <w:color w:val="636463" w:themeColor="accent6"/>
    </w:rPr>
  </w:style>
  <w:style w:type="paragraph" w:customStyle="1" w:styleId="Heading2Horizon">
    <w:name w:val="Heading 2 Horizon"/>
    <w:basedOn w:val="Heading1"/>
    <w:rsid w:val="00256220"/>
    <w:pPr>
      <w:spacing w:after="240"/>
    </w:pPr>
    <w:rPr>
      <w:rFonts w:cs="Times New Roman"/>
      <w:bCs w:val="0"/>
      <w:color w:val="F8A34D" w:themeColor="accent2"/>
      <w:sz w:val="28"/>
      <w:szCs w:val="20"/>
      <w:lang w:val="en-GB" w:eastAsia="en-US"/>
    </w:rPr>
  </w:style>
  <w:style w:type="paragraph" w:customStyle="1" w:styleId="Heading3Horizon">
    <w:name w:val="Heading 3 Horizon"/>
    <w:basedOn w:val="Normal"/>
    <w:autoRedefine/>
    <w:rsid w:val="00256220"/>
    <w:rPr>
      <w:b/>
      <w:color w:val="1F497D" w:themeColor="text2"/>
    </w:rPr>
  </w:style>
  <w:style w:type="paragraph" w:customStyle="1" w:styleId="BOLDBodycopy">
    <w:name w:val="BOLD Body copy"/>
    <w:basedOn w:val="Bodycopy"/>
    <w:rsid w:val="005E05F6"/>
    <w:rPr>
      <w:rFonts w:cs="Avenir-Medium"/>
      <w:b/>
      <w:color w:val="1B1E21" w:themeColor="accent5"/>
      <w:sz w:val="18"/>
      <w:szCs w:val="20"/>
    </w:rPr>
  </w:style>
  <w:style w:type="paragraph" w:customStyle="1" w:styleId="Introtext">
    <w:name w:val="Intro text"/>
    <w:basedOn w:val="Normal"/>
    <w:rsid w:val="00256220"/>
    <w:pPr>
      <w:spacing w:line="276" w:lineRule="auto"/>
      <w:jc w:val="both"/>
    </w:pPr>
    <w:rPr>
      <w:rFonts w:eastAsiaTheme="minorEastAsia"/>
      <w:b/>
      <w:color w:val="149ED8" w:themeColor="accent1"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6220"/>
    <w:rPr>
      <w:caps/>
      <w:spacing w:val="1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173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173B"/>
    <w:rPr>
      <w:rFonts w:eastAsiaTheme="minorHAnsi"/>
      <w:color w:val="262626" w:themeColor="text1" w:themeTint="D9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A17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173B"/>
    <w:rPr>
      <w:rFonts w:eastAsiaTheme="minorHAnsi"/>
      <w:color w:val="262626" w:themeColor="text1" w:themeTint="D9"/>
      <w:sz w:val="22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56220"/>
    <w:rPr>
      <w:b/>
      <w:color w:val="F8A34D" w:themeColor="accent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220"/>
    <w:rPr>
      <w:caps/>
      <w:color w:val="EA7A09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220"/>
    <w:rPr>
      <w:i/>
      <w:iCs/>
      <w:caps/>
      <w:color w:val="EA7A09" w:themeColor="accent2" w:themeShade="BF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220"/>
    <w:rPr>
      <w:i/>
      <w:iCs/>
      <w:caps/>
      <w:spacing w:val="10"/>
      <w:sz w:val="20"/>
      <w:szCs w:val="20"/>
    </w:rPr>
  </w:style>
  <w:style w:type="character" w:styleId="Strong">
    <w:name w:val="Strong"/>
    <w:uiPriority w:val="22"/>
    <w:qFormat/>
    <w:rsid w:val="00256220"/>
    <w:rPr>
      <w:b/>
      <w:bCs/>
      <w:color w:val="EA7A09" w:themeColor="accent2" w:themeShade="BF"/>
      <w:spacing w:val="5"/>
    </w:rPr>
  </w:style>
  <w:style w:type="character" w:styleId="Emphasis">
    <w:name w:val="Emphasis"/>
    <w:uiPriority w:val="20"/>
    <w:qFormat/>
    <w:rsid w:val="00256220"/>
    <w:rPr>
      <w:caps/>
      <w:spacing w:val="5"/>
      <w:sz w:val="20"/>
      <w:szCs w:val="20"/>
    </w:rPr>
  </w:style>
  <w:style w:type="character" w:customStyle="1" w:styleId="NoSpacingChar">
    <w:name w:val="No Spacing Char"/>
    <w:aliases w:val="Table Heading Char"/>
    <w:basedOn w:val="DefaultParagraphFont"/>
    <w:link w:val="NoSpacing"/>
    <w:uiPriority w:val="1"/>
    <w:rsid w:val="00256220"/>
  </w:style>
  <w:style w:type="paragraph" w:styleId="Quote">
    <w:name w:val="Quote"/>
    <w:basedOn w:val="Normal"/>
    <w:next w:val="Normal"/>
    <w:link w:val="QuoteChar"/>
    <w:uiPriority w:val="29"/>
    <w:qFormat/>
    <w:rsid w:val="002562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622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220"/>
    <w:pPr>
      <w:pBdr>
        <w:top w:val="dotted" w:sz="2" w:space="10" w:color="9C5106" w:themeColor="accent2" w:themeShade="80"/>
        <w:bottom w:val="dotted" w:sz="2" w:space="4" w:color="9C5106" w:themeColor="accent2" w:themeShade="80"/>
      </w:pBdr>
      <w:spacing w:before="160" w:line="300" w:lineRule="auto"/>
      <w:ind w:left="1440" w:right="1440"/>
    </w:pPr>
    <w:rPr>
      <w:caps/>
      <w:color w:val="9B5106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220"/>
    <w:rPr>
      <w:caps/>
      <w:color w:val="9B5106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6220"/>
    <w:rPr>
      <w:i/>
      <w:iCs/>
    </w:rPr>
  </w:style>
  <w:style w:type="character" w:styleId="IntenseEmphasis">
    <w:name w:val="Intense Emphasis"/>
    <w:uiPriority w:val="21"/>
    <w:qFormat/>
    <w:rsid w:val="002562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6220"/>
    <w:rPr>
      <w:rFonts w:asciiTheme="minorHAnsi" w:eastAsiaTheme="minorEastAsia" w:hAnsiTheme="minorHAnsi" w:cstheme="minorBidi"/>
      <w:i/>
      <w:iCs/>
      <w:color w:val="9B5106" w:themeColor="accent2" w:themeShade="7F"/>
    </w:rPr>
  </w:style>
  <w:style w:type="character" w:styleId="IntenseReference">
    <w:name w:val="Intense Reference"/>
    <w:uiPriority w:val="32"/>
    <w:qFormat/>
    <w:rsid w:val="00256220"/>
    <w:rPr>
      <w:rFonts w:asciiTheme="minorHAnsi" w:eastAsiaTheme="minorEastAsia" w:hAnsiTheme="minorHAnsi" w:cstheme="minorBidi"/>
      <w:b/>
      <w:bCs/>
      <w:i/>
      <w:iCs/>
      <w:color w:val="9B5106" w:themeColor="accent2" w:themeShade="7F"/>
    </w:rPr>
  </w:style>
  <w:style w:type="character" w:styleId="BookTitle">
    <w:name w:val="Book Title"/>
    <w:uiPriority w:val="33"/>
    <w:qFormat/>
    <w:rsid w:val="00256220"/>
    <w:rPr>
      <w:caps/>
      <w:color w:val="9B5106" w:themeColor="accent2" w:themeShade="7F"/>
      <w:spacing w:val="5"/>
      <w:u w:color="9B5106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220"/>
    <w:pPr>
      <w:outlineLvl w:val="9"/>
    </w:pPr>
    <w:rPr>
      <w:lang w:bidi="en-US"/>
    </w:rPr>
  </w:style>
  <w:style w:type="paragraph" w:customStyle="1" w:styleId="IntroPara">
    <w:name w:val="Intro Para"/>
    <w:basedOn w:val="Introtext"/>
    <w:qFormat/>
    <w:rsid w:val="00256220"/>
    <w:pPr>
      <w:jc w:val="left"/>
    </w:pPr>
    <w:rPr>
      <w:color w:val="1B1E21" w:themeColor="accent5"/>
    </w:rPr>
  </w:style>
  <w:style w:type="paragraph" w:customStyle="1" w:styleId="Bulletsblue">
    <w:name w:val="Bullets blue"/>
    <w:basedOn w:val="ListParagraph"/>
    <w:autoRedefine/>
    <w:qFormat/>
    <w:rsid w:val="00511029"/>
    <w:pPr>
      <w:numPr>
        <w:numId w:val="12"/>
      </w:numPr>
      <w:spacing w:line="360" w:lineRule="auto"/>
    </w:pPr>
    <w:rPr>
      <w:color w:val="1B1E21" w:themeColor="accent5"/>
    </w:rPr>
  </w:style>
  <w:style w:type="paragraph" w:customStyle="1" w:styleId="BulletGreen">
    <w:name w:val="Bullet Green"/>
    <w:basedOn w:val="Bulletsblue"/>
    <w:rsid w:val="00511029"/>
  </w:style>
  <w:style w:type="table" w:styleId="TableGrid">
    <w:name w:val="Table Grid"/>
    <w:basedOn w:val="TableNormal"/>
    <w:uiPriority w:val="59"/>
    <w:rsid w:val="0051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11029"/>
    <w:pPr>
      <w:spacing w:after="0" w:line="240" w:lineRule="auto"/>
    </w:pPr>
    <w:rPr>
      <w:color w:val="0F75A1" w:themeColor="accent1" w:themeShade="BF"/>
    </w:rPr>
    <w:tblPr>
      <w:tblStyleRowBandSize w:val="1"/>
      <w:tblStyleColBandSize w:val="1"/>
      <w:tblBorders>
        <w:top w:val="single" w:sz="8" w:space="0" w:color="149ED8" w:themeColor="accent1"/>
        <w:bottom w:val="single" w:sz="8" w:space="0" w:color="149ED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ED8" w:themeColor="accent1"/>
          <w:left w:val="nil"/>
          <w:bottom w:val="single" w:sz="8" w:space="0" w:color="149ED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ED8" w:themeColor="accent1"/>
          <w:left w:val="nil"/>
          <w:bottom w:val="single" w:sz="8" w:space="0" w:color="149ED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9" w:themeFill="accent1" w:themeFillTint="3F"/>
      </w:tcPr>
    </w:tblStylePr>
  </w:style>
  <w:style w:type="paragraph" w:customStyle="1" w:styleId="Tableheading">
    <w:name w:val="Table heading"/>
    <w:basedOn w:val="Normal"/>
    <w:autoRedefine/>
    <w:qFormat/>
    <w:rsid w:val="00511029"/>
    <w:pPr>
      <w:spacing w:after="0" w:line="240" w:lineRule="auto"/>
      <w:jc w:val="center"/>
    </w:pPr>
    <w:rPr>
      <w:b/>
      <w:bCs/>
      <w:color w:val="FFFFFF" w:themeColor="background1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51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DFC Theme v2">
  <a:themeElements>
    <a:clrScheme name="SDFC colour v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49ED8"/>
      </a:accent1>
      <a:accent2>
        <a:srgbClr val="F8A34D"/>
      </a:accent2>
      <a:accent3>
        <a:srgbClr val="68BA4A"/>
      </a:accent3>
      <a:accent4>
        <a:srgbClr val="8C5293"/>
      </a:accent4>
      <a:accent5>
        <a:srgbClr val="1B1E21"/>
      </a:accent5>
      <a:accent6>
        <a:srgbClr val="636463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814E60A3DF4BB6366BDF736737D8" ma:contentTypeVersion="2" ma:contentTypeDescription="Create a new document." ma:contentTypeScope="" ma:versionID="ee91387eafe99e35f93a88a525bb5471">
  <xsd:schema xmlns:xsd="http://www.w3.org/2001/XMLSchema" xmlns:xs="http://www.w3.org/2001/XMLSchema" xmlns:p="http://schemas.microsoft.com/office/2006/metadata/properties" xmlns:ns2="6163bbca-4969-4a1b-8462-395b135ddfb9" targetNamespace="http://schemas.microsoft.com/office/2006/metadata/properties" ma:root="true" ma:fieldsID="b2e65a9f3a2f01e0b638d109b0d7de48" ns2:_="">
    <xsd:import namespace="6163bbca-4969-4a1b-8462-395b135dd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bbca-4969-4a1b-8462-395b135d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2F97A-B807-4B6B-B727-10ED85184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6339F-3F84-47A5-BC20-90720A87DF6A}"/>
</file>

<file path=customXml/itemProps3.xml><?xml version="1.0" encoding="utf-8"?>
<ds:datastoreItem xmlns:ds="http://schemas.openxmlformats.org/officeDocument/2006/customXml" ds:itemID="{36DC68F4-B21E-4556-B0B2-ED91E03A1D4C}"/>
</file>

<file path=customXml/itemProps4.xml><?xml version="1.0" encoding="utf-8"?>
<ds:datastoreItem xmlns:ds="http://schemas.openxmlformats.org/officeDocument/2006/customXml" ds:itemID="{A097011B-4AC6-4D8E-A337-96838E217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Smith</dc:creator>
  <cp:keywords/>
  <dc:description/>
  <cp:lastModifiedBy>SDFC CEO</cp:lastModifiedBy>
  <cp:revision>13</cp:revision>
  <cp:lastPrinted>2018-05-23T04:47:00Z</cp:lastPrinted>
  <dcterms:created xsi:type="dcterms:W3CDTF">2019-01-11T08:43:00Z</dcterms:created>
  <dcterms:modified xsi:type="dcterms:W3CDTF">2019-02-19T05:47:00Z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0x010100B35A814E60A3DF4BB6366BDF736737D8</vt:lpwstr>
  </property>
  <property fmtid="{D5CDD505-2E9C-101B-9397-08002B2CF9AE}" pid="3" name="Order">
    <vt:r8>156600</vt:r8>
  </property>
</Properties>
</file>